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tabs>
          <w:tab w:val="left" w:pos="741" w:leader="none"/>
        </w:tabs>
        <w:jc w:val="right"/>
        <w:rPr/>
      </w:pPr>
      <w:bookmarkStart w:id="0" w:name="__DdeLink__858_1665837181"/>
      <w:bookmarkEnd w:id="0"/>
      <w:r>
        <w:drawing>
          <wp:anchor behindDoc="0" distT="0" distB="0" distL="0" distR="0" simplePos="0" locked="0" layoutInCell="1" allowOverlap="1" relativeHeight="2">
            <wp:simplePos x="0" y="0"/>
            <wp:positionH relativeFrom="column">
              <wp:posOffset>-128270</wp:posOffset>
            </wp:positionH>
            <wp:positionV relativeFrom="paragraph">
              <wp:posOffset>123825</wp:posOffset>
            </wp:positionV>
            <wp:extent cx="967105" cy="1234440"/>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967105" cy="1234440"/>
                    </a:xfrm>
                    <a:prstGeom prst="rect">
                      <a:avLst/>
                    </a:prstGeom>
                    <a:noFill/>
                    <a:ln w="9525">
                      <a:noFill/>
                      <a:miter lim="800000"/>
                      <a:headEnd/>
                      <a:tailEnd/>
                    </a:ln>
                  </pic:spPr>
                </pic:pic>
              </a:graphicData>
            </a:graphic>
          </wp:anchor>
        </w:drawing>
      </w:r>
      <w:r>
        <w:rPr>
          <w:b w:val="false"/>
          <w:bCs w:val="false"/>
          <w:sz w:val="24"/>
          <w:szCs w:val="24"/>
        </w:rPr>
        <w:t>C</w:t>
      </w:r>
      <w:r>
        <w:rPr>
          <w:b w:val="false"/>
          <w:bCs w:val="false"/>
          <w:sz w:val="24"/>
          <w:szCs w:val="24"/>
        </w:rPr>
        <w:t>lerk: Sheridon Rosser – 07775 726 907</w:t>
      </w:r>
    </w:p>
    <w:p>
      <w:pPr>
        <w:pStyle w:val="NoSpacing"/>
        <w:tabs>
          <w:tab w:val="left" w:pos="741" w:leader="none"/>
        </w:tabs>
        <w:jc w:val="center"/>
        <w:rPr>
          <w:b/>
          <w:b/>
          <w:bCs/>
        </w:rPr>
      </w:pPr>
      <w:r>
        <w:rPr>
          <w:b/>
          <w:bCs/>
        </w:rPr>
      </w:r>
    </w:p>
    <w:p>
      <w:pPr>
        <w:pStyle w:val="NoSpacing"/>
        <w:tabs>
          <w:tab w:val="left" w:pos="741" w:leader="none"/>
        </w:tabs>
        <w:jc w:val="center"/>
        <w:rPr/>
      </w:pPr>
      <w:r>
        <w:rPr>
          <w:b/>
          <w:bCs/>
          <w:sz w:val="32"/>
          <w:szCs w:val="32"/>
        </w:rPr>
        <w:t>Morwenstow Parish Council</w:t>
      </w:r>
    </w:p>
    <w:p>
      <w:pPr>
        <w:pStyle w:val="NoSpacing"/>
        <w:jc w:val="center"/>
        <w:rPr/>
      </w:pPr>
      <w:r>
        <w:rPr>
          <w:b/>
          <w:bCs/>
          <w:sz w:val="30"/>
          <w:szCs w:val="30"/>
        </w:rPr>
        <w:t xml:space="preserve">  </w:t>
      </w:r>
      <w:r>
        <w:rPr>
          <w:b/>
          <w:bCs/>
          <w:i/>
          <w:iCs/>
          <w:sz w:val="30"/>
          <w:szCs w:val="30"/>
        </w:rPr>
        <w:t>Draft</w:t>
      </w:r>
      <w:r>
        <w:rPr>
          <w:b/>
          <w:bCs/>
          <w:sz w:val="30"/>
          <w:szCs w:val="30"/>
        </w:rPr>
        <w:t xml:space="preserve"> Minutes of the Monthly Parish Council Meeting</w:t>
      </w:r>
    </w:p>
    <w:p>
      <w:pPr>
        <w:pStyle w:val="NoSpacing"/>
        <w:jc w:val="center"/>
        <w:rPr>
          <w:b/>
          <w:b/>
          <w:bCs/>
          <w:sz w:val="22"/>
          <w:szCs w:val="22"/>
        </w:rPr>
      </w:pPr>
      <w:r>
        <w:rPr>
          <w:b/>
          <w:bCs/>
          <w:sz w:val="22"/>
          <w:szCs w:val="22"/>
        </w:rPr>
      </w:r>
    </w:p>
    <w:p>
      <w:pPr>
        <w:pStyle w:val="NoSpacing"/>
        <w:jc w:val="center"/>
        <w:rPr/>
      </w:pPr>
      <w:r>
        <w:rPr>
          <w:rFonts w:cs="Calibri"/>
          <w:sz w:val="20"/>
          <w:szCs w:val="20"/>
        </w:rPr>
        <w:t>held on</w:t>
      </w:r>
    </w:p>
    <w:p>
      <w:pPr>
        <w:pStyle w:val="Normal"/>
        <w:jc w:val="center"/>
        <w:rPr/>
      </w:pPr>
      <w:r>
        <w:rPr>
          <w:rFonts w:cs="Calibri" w:ascii="Calibri" w:hAnsi="Calibri"/>
          <w:sz w:val="20"/>
          <w:szCs w:val="20"/>
        </w:rPr>
        <w:t>Wednesday 15</w:t>
      </w:r>
      <w:r>
        <w:rPr>
          <w:rFonts w:cs="Calibri" w:ascii="Calibri" w:hAnsi="Calibri"/>
          <w:sz w:val="20"/>
          <w:szCs w:val="20"/>
          <w:vertAlign w:val="superscript"/>
        </w:rPr>
        <w:t>th</w:t>
      </w:r>
      <w:r>
        <w:rPr>
          <w:rFonts w:cs="Calibri" w:ascii="Calibri" w:hAnsi="Calibri"/>
          <w:sz w:val="20"/>
          <w:szCs w:val="20"/>
        </w:rPr>
        <w:t xml:space="preserve"> June 2022 at</w:t>
      </w:r>
      <w:r>
        <w:rPr>
          <w:rFonts w:cs="Calibri" w:ascii="Calibri" w:hAnsi="Calibri"/>
          <w:sz w:val="20"/>
          <w:szCs w:val="20"/>
          <w:shd w:fill="FFFFFF" w:val="clear"/>
        </w:rPr>
        <w:t xml:space="preserve"> the Community Centre at 7:30pm.</w:t>
      </w:r>
    </w:p>
    <w:p>
      <w:pPr>
        <w:pStyle w:val="Normal"/>
        <w:jc w:val="center"/>
        <w:rPr>
          <w:rFonts w:ascii="Calibri" w:hAnsi="Calibri" w:cs="Calibri"/>
          <w:b/>
          <w:b/>
          <w:bCs/>
          <w:sz w:val="20"/>
          <w:szCs w:val="20"/>
        </w:rPr>
      </w:pPr>
      <w:r>
        <w:rPr>
          <w:rFonts w:cs="Calibri" w:ascii="Calibri" w:hAnsi="Calibri"/>
          <w:b/>
          <w:bCs/>
          <w:sz w:val="20"/>
          <w:szCs w:val="20"/>
        </w:rPr>
      </w:r>
    </w:p>
    <w:tbl>
      <w:tblPr>
        <w:tblW w:w="10772" w:type="dxa"/>
        <w:jc w:val="left"/>
        <w:tblInd w:w="-5"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Pr>
      <w:tblGrid>
        <w:gridCol w:w="510"/>
        <w:gridCol w:w="10261"/>
      </w:tblGrid>
      <w:tr>
        <w:trPr/>
        <w:tc>
          <w:tcPr>
            <w:tcW w:w="51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Contents"/>
              <w:rPr>
                <w:rFonts w:ascii="Calibri" w:hAnsi="Calibri"/>
                <w:sz w:val="20"/>
                <w:szCs w:val="20"/>
              </w:rPr>
            </w:pPr>
            <w:r>
              <w:rPr>
                <w:rFonts w:ascii="Calibri" w:hAnsi="Calibri"/>
                <w:sz w:val="20"/>
                <w:szCs w:val="20"/>
              </w:rPr>
              <w:t>1.</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jc w:val="both"/>
              <w:rPr/>
            </w:pPr>
            <w:r>
              <w:rPr>
                <w:rFonts w:cs="Calibri" w:ascii="Calibri" w:hAnsi="Calibri"/>
                <w:b w:val="false"/>
                <w:bCs w:val="false"/>
                <w:sz w:val="20"/>
                <w:szCs w:val="20"/>
              </w:rPr>
              <w:t xml:space="preserve">Attended by:  Cllrs. J Hobbs (Chair), J Phipps (Vice-Chair), N Steer, K Boundy, G Worden, R Savage, J Payne, S. Tilbey,  1 member of the public and the Clerk – S Rosser. </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Contents"/>
              <w:rPr>
                <w:rFonts w:ascii="Calibri" w:hAnsi="Calibri"/>
                <w:sz w:val="20"/>
                <w:szCs w:val="20"/>
              </w:rPr>
            </w:pPr>
            <w:r>
              <w:rPr>
                <w:rFonts w:ascii="Calibri" w:hAnsi="Calibri"/>
                <w:sz w:val="20"/>
                <w:szCs w:val="20"/>
              </w:rPr>
              <w:t>2.</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jc w:val="both"/>
              <w:rPr/>
            </w:pPr>
            <w:r>
              <w:rPr>
                <w:rFonts w:cs="Calibri" w:ascii="Calibri" w:hAnsi="Calibri"/>
                <w:b w:val="false"/>
                <w:bCs w:val="false"/>
                <w:sz w:val="20"/>
                <w:szCs w:val="20"/>
              </w:rPr>
              <w:t>To receive apologies for absence.  Apologies were received from Cllrs. Jones &amp; Myers.</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Contents"/>
              <w:rPr>
                <w:rFonts w:ascii="Calibri" w:hAnsi="Calibri"/>
                <w:sz w:val="20"/>
                <w:szCs w:val="20"/>
              </w:rPr>
            </w:pPr>
            <w:r>
              <w:rPr>
                <w:rFonts w:ascii="Calibri" w:hAnsi="Calibri"/>
                <w:sz w:val="20"/>
                <w:szCs w:val="20"/>
              </w:rPr>
              <w:t>3.</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jc w:val="both"/>
              <w:rPr/>
            </w:pPr>
            <w:r>
              <w:rPr>
                <w:rFonts w:cs="Calibri" w:ascii="Calibri" w:hAnsi="Calibri"/>
                <w:b w:val="false"/>
                <w:bCs w:val="false"/>
                <w:sz w:val="20"/>
                <w:szCs w:val="20"/>
              </w:rPr>
              <w:t>The previously circulated minutes of the Annual &amp; Monthly Parish Council meetings held on 18</w:t>
            </w:r>
            <w:r>
              <w:rPr>
                <w:rFonts w:cs="Calibri" w:ascii="Calibri" w:hAnsi="Calibri"/>
                <w:b w:val="false"/>
                <w:bCs w:val="false"/>
                <w:sz w:val="20"/>
                <w:szCs w:val="20"/>
                <w:vertAlign w:val="superscript"/>
              </w:rPr>
              <w:t>th</w:t>
            </w:r>
            <w:r>
              <w:rPr>
                <w:rFonts w:cs="Calibri" w:ascii="Calibri" w:hAnsi="Calibri"/>
                <w:b w:val="false"/>
                <w:bCs w:val="false"/>
                <w:sz w:val="20"/>
                <w:szCs w:val="20"/>
              </w:rPr>
              <w:t xml:space="preserve"> May 2022 were </w:t>
            </w:r>
            <w:r>
              <w:rPr>
                <w:rFonts w:cs="Calibri" w:ascii="Calibri" w:hAnsi="Calibri"/>
                <w:b/>
                <w:bCs/>
                <w:sz w:val="20"/>
                <w:szCs w:val="20"/>
                <w:u w:val="none"/>
              </w:rPr>
              <w:t>approved and signed by the Chairman.</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Contents"/>
              <w:rPr/>
            </w:pPr>
            <w:r>
              <w:rPr>
                <w:rFonts w:ascii="Calibri" w:hAnsi="Calibri"/>
                <w:sz w:val="20"/>
                <w:szCs w:val="20"/>
              </w:rPr>
              <w:t>4.</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jc w:val="both"/>
              <w:rPr/>
            </w:pPr>
            <w:r>
              <w:rPr>
                <w:rFonts w:cs="Calibri" w:ascii="Calibri" w:hAnsi="Calibri"/>
                <w:b w:val="false"/>
                <w:bCs w:val="false"/>
                <w:sz w:val="20"/>
                <w:szCs w:val="20"/>
              </w:rPr>
              <w:t xml:space="preserve">Matters arising from the minutes and updates, </w:t>
            </w:r>
            <w:r>
              <w:rPr>
                <w:rFonts w:cs="Calibri" w:ascii="Calibri" w:hAnsi="Calibri"/>
                <w:b w:val="false"/>
                <w:bCs w:val="false"/>
                <w:i/>
                <w:iCs/>
                <w:sz w:val="20"/>
                <w:szCs w:val="20"/>
              </w:rPr>
              <w:t>all addressed in the items below</w:t>
            </w:r>
            <w:r>
              <w:rPr>
                <w:rFonts w:cs="Calibri" w:ascii="Calibri" w:hAnsi="Calibri"/>
                <w:b w:val="false"/>
                <w:bCs w:val="false"/>
                <w:sz w:val="20"/>
                <w:szCs w:val="20"/>
                <w:shd w:fill="FFFFFF" w:val="clear"/>
              </w:rPr>
              <w:t>.</w:t>
            </w:r>
            <w:r>
              <w:rPr>
                <w:rFonts w:cs="Calibri" w:ascii="Calibri" w:hAnsi="Calibri"/>
                <w:b w:val="false"/>
                <w:bCs w:val="false"/>
                <w:sz w:val="20"/>
                <w:szCs w:val="20"/>
              </w:rPr>
              <w:t xml:space="preserve">  – </w:t>
            </w:r>
            <w:r>
              <w:rPr>
                <w:rFonts w:cs="Calibri" w:ascii="Calibri" w:hAnsi="Calibri"/>
                <w:b/>
                <w:bCs/>
                <w:sz w:val="20"/>
                <w:szCs w:val="20"/>
              </w:rPr>
              <w:t>for information only.</w:t>
            </w:r>
            <w:r>
              <w:rPr>
                <w:rFonts w:cs="Calibri" w:ascii="Calibri" w:hAnsi="Calibri"/>
                <w:b w:val="false"/>
                <w:bCs w:val="false"/>
                <w:sz w:val="20"/>
                <w:szCs w:val="20"/>
              </w:rPr>
              <w:t xml:space="preserve"> </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Contents"/>
              <w:rPr/>
            </w:pPr>
            <w:r>
              <w:rPr>
                <w:rFonts w:ascii="Calibri" w:hAnsi="Calibri"/>
                <w:sz w:val="20"/>
                <w:szCs w:val="20"/>
              </w:rPr>
              <w:t>5.</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jc w:val="both"/>
              <w:rPr/>
            </w:pPr>
            <w:r>
              <w:rPr>
                <w:rFonts w:cs="Calibri" w:ascii="Calibri" w:hAnsi="Calibri"/>
                <w:b w:val="false"/>
                <w:bCs w:val="false"/>
                <w:sz w:val="20"/>
                <w:szCs w:val="20"/>
              </w:rPr>
              <w:t xml:space="preserve">Disclosures: To receive declarations of interests from Members relating to items on the agenda in accordance with Morwenstow Parish Council's Code of Conduct. Interests were declared on two different planning application: </w:t>
            </w:r>
          </w:p>
          <w:p>
            <w:pPr>
              <w:pStyle w:val="Normal"/>
              <w:jc w:val="both"/>
              <w:rPr/>
            </w:pPr>
            <w:r>
              <w:rPr>
                <w:rFonts w:cs="Calibri" w:ascii="Calibri" w:hAnsi="Calibri"/>
                <w:b w:val="false"/>
                <w:bCs w:val="false"/>
                <w:sz w:val="20"/>
                <w:szCs w:val="20"/>
              </w:rPr>
              <w:t>PA22/04819 - Cllr. Tilbey is a neighbour.  PA22/05313 – Cllr. Boundy has family buried at the graveyard.</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Contents"/>
              <w:rPr/>
            </w:pPr>
            <w:r>
              <w:rPr>
                <w:rFonts w:ascii="Calibri" w:hAnsi="Calibri"/>
                <w:sz w:val="20"/>
                <w:szCs w:val="20"/>
              </w:rPr>
              <w:t>6.</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jc w:val="both"/>
              <w:rPr/>
            </w:pPr>
            <w:r>
              <w:rPr>
                <w:rFonts w:cs="Calibri" w:ascii="Calibri" w:hAnsi="Calibri"/>
                <w:b w:val="false"/>
                <w:bCs w:val="false"/>
                <w:sz w:val="20"/>
                <w:szCs w:val="20"/>
              </w:rPr>
              <w:t xml:space="preserve">Dispensations: To consider requests from Members for dispensations – </w:t>
            </w:r>
            <w:r>
              <w:rPr>
                <w:rFonts w:cs="Calibri" w:ascii="Calibri" w:hAnsi="Calibri"/>
                <w:b w:val="false"/>
                <w:bCs w:val="false"/>
                <w:i/>
                <w:iCs/>
                <w:sz w:val="20"/>
                <w:szCs w:val="20"/>
              </w:rPr>
              <w:t xml:space="preserve">must be received before hand. </w:t>
            </w:r>
            <w:r>
              <w:rPr>
                <w:rFonts w:cs="Calibri" w:ascii="Calibri" w:hAnsi="Calibri"/>
                <w:b/>
                <w:bCs/>
                <w:i w:val="false"/>
                <w:iCs w:val="false"/>
                <w:sz w:val="20"/>
                <w:szCs w:val="20"/>
              </w:rPr>
              <w:t>None received.</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Contents"/>
              <w:rPr/>
            </w:pPr>
            <w:r>
              <w:rPr>
                <w:rFonts w:ascii="Calibri" w:hAnsi="Calibri"/>
                <w:sz w:val="20"/>
                <w:szCs w:val="20"/>
              </w:rPr>
              <w:t>7.</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jc w:val="both"/>
              <w:rPr/>
            </w:pPr>
            <w:r>
              <w:rPr>
                <w:rFonts w:cs="Calibri" w:ascii="Calibri" w:hAnsi="Calibri"/>
                <w:b w:val="false"/>
                <w:bCs w:val="false"/>
                <w:sz w:val="20"/>
                <w:szCs w:val="20"/>
              </w:rPr>
              <w:t xml:space="preserve">Public Participation: </w:t>
            </w:r>
          </w:p>
          <w:p>
            <w:pPr>
              <w:pStyle w:val="Normal"/>
              <w:jc w:val="both"/>
              <w:rPr/>
            </w:pPr>
            <w:r>
              <w:rPr>
                <w:rFonts w:cs="Calibri" w:ascii="Calibri" w:hAnsi="Calibri"/>
                <w:b w:val="false"/>
                <w:bCs w:val="false"/>
                <w:sz w:val="20"/>
                <w:szCs w:val="20"/>
              </w:rPr>
              <w:t xml:space="preserve">To receive questions from members of the public relating to items on the agenda, in accordance with Council’s Code of Conduct and Standing Orders.  </w:t>
            </w:r>
            <w:r>
              <w:rPr>
                <w:rFonts w:cs="Calibri" w:ascii="Calibri" w:hAnsi="Calibri"/>
                <w:b/>
                <w:bCs/>
                <w:sz w:val="20"/>
                <w:szCs w:val="20"/>
              </w:rPr>
              <w:t>No public speaking took place.</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Contents"/>
              <w:rPr/>
            </w:pPr>
            <w:r>
              <w:rPr>
                <w:rFonts w:ascii="Calibri" w:hAnsi="Calibri"/>
                <w:sz w:val="20"/>
                <w:szCs w:val="20"/>
              </w:rPr>
              <w:t>8.</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jc w:val="both"/>
              <w:rPr/>
            </w:pPr>
            <w:r>
              <w:rPr>
                <w:rFonts w:cs="Calibri" w:ascii="Calibri" w:hAnsi="Calibri"/>
                <w:b w:val="false"/>
                <w:bCs w:val="false"/>
                <w:sz w:val="20"/>
                <w:szCs w:val="20"/>
                <w:shd w:fill="FFFFFF" w:val="clear"/>
              </w:rPr>
              <w:t>Report  received from our Cornwall Councillor</w:t>
            </w:r>
            <w:r>
              <w:rPr>
                <w:rFonts w:cs="Calibri" w:ascii="Calibri" w:hAnsi="Calibri"/>
                <w:b/>
                <w:bCs/>
                <w:sz w:val="20"/>
                <w:szCs w:val="20"/>
                <w:shd w:fill="FFFFFF" w:val="clear"/>
              </w:rPr>
              <w:t xml:space="preserve">: </w:t>
            </w:r>
            <w:r>
              <w:rPr>
                <w:rFonts w:cs="Calibri" w:ascii="Calibri" w:hAnsi="Calibri"/>
                <w:b w:val="false"/>
                <w:bCs w:val="false"/>
                <w:sz w:val="20"/>
                <w:szCs w:val="20"/>
                <w:shd w:fill="FFFFFF" w:val="clear"/>
              </w:rPr>
              <w:t>Shorne Tilbey.</w:t>
            </w:r>
          </w:p>
          <w:p>
            <w:pPr>
              <w:pStyle w:val="Normal"/>
              <w:jc w:val="both"/>
              <w:rPr/>
            </w:pPr>
            <w:r>
              <w:rPr>
                <w:rFonts w:cs="Calibri" w:ascii="Calibri" w:hAnsi="Calibri"/>
                <w:b w:val="false"/>
                <w:bCs w:val="false"/>
                <w:sz w:val="20"/>
                <w:szCs w:val="20"/>
                <w:shd w:fill="FFFFFF" w:val="clear"/>
              </w:rPr>
              <w:t>Most items were said to be covered further in the meeting agenda.  There is a change of leadership within the Bude Area Community Network Panel – addressed later.  The 'Meet the Leader' event in Bude on Wednesday 22</w:t>
            </w:r>
            <w:r>
              <w:rPr>
                <w:rFonts w:cs="Calibri" w:ascii="Calibri" w:hAnsi="Calibri"/>
                <w:b w:val="false"/>
                <w:bCs w:val="false"/>
                <w:sz w:val="20"/>
                <w:szCs w:val="20"/>
                <w:shd w:fill="FFFFFF" w:val="clear"/>
                <w:vertAlign w:val="superscript"/>
              </w:rPr>
              <w:t>nd</w:t>
            </w:r>
            <w:r>
              <w:rPr>
                <w:rFonts w:cs="Calibri" w:ascii="Calibri" w:hAnsi="Calibri"/>
                <w:b w:val="false"/>
                <w:bCs w:val="false"/>
                <w:sz w:val="20"/>
                <w:szCs w:val="20"/>
                <w:shd w:fill="FFFFFF" w:val="clear"/>
              </w:rPr>
              <w:t xml:space="preserve"> June is really important for people to attend.  Anyone interested in knowing what is going on in North Cornwall is urged to attend.  </w:t>
            </w:r>
            <w:r>
              <w:rPr>
                <w:rFonts w:cs="Calibri" w:ascii="Calibri" w:hAnsi="Calibri"/>
                <w:b/>
                <w:bCs/>
                <w:sz w:val="20"/>
                <w:szCs w:val="20"/>
                <w:shd w:fill="FFFFFF" w:val="clear"/>
              </w:rPr>
              <w:t>Cllrs. Tilbey and Steer will be attending.   If anyone wishes to submit any questions for the evening – these can be addressed to C.Cllr. Tilbey in advance.</w:t>
            </w:r>
          </w:p>
          <w:p>
            <w:pPr>
              <w:pStyle w:val="Normal"/>
              <w:jc w:val="both"/>
              <w:rPr>
                <w:b w:val="false"/>
                <w:b w:val="false"/>
                <w:bCs w:val="false"/>
              </w:rPr>
            </w:pPr>
            <w:r>
              <w:rPr>
                <w:rFonts w:cs="Calibri" w:ascii="Calibri" w:hAnsi="Calibri"/>
                <w:b w:val="false"/>
                <w:bCs w:val="false"/>
                <w:sz w:val="20"/>
                <w:szCs w:val="20"/>
                <w:shd w:fill="FFFFFF" w:val="clear"/>
              </w:rPr>
              <w:t xml:space="preserve">A query was raised with C.Cllr. Tilbey as the parish council were only aware of a cross-border health meeting as it came up at another meeting.  </w:t>
            </w:r>
            <w:r>
              <w:rPr>
                <w:rFonts w:cs="Calibri" w:ascii="Calibri" w:hAnsi="Calibri"/>
                <w:b/>
                <w:bCs/>
                <w:sz w:val="20"/>
                <w:szCs w:val="20"/>
                <w:shd w:fill="FFFFFF" w:val="clear"/>
              </w:rPr>
              <w:t>The Clerk was asked to email C.Cllr. Tilbey/Chris Sims to rectify the issue.</w:t>
            </w:r>
            <w:r>
              <w:rPr>
                <w:rFonts w:cs="Calibri" w:ascii="Calibri" w:hAnsi="Calibri"/>
                <w:b w:val="false"/>
                <w:bCs w:val="false"/>
                <w:sz w:val="20"/>
                <w:szCs w:val="20"/>
                <w:shd w:fill="FFFFFF" w:val="clear"/>
              </w:rPr>
              <w:t xml:space="preserve">  Cllr. Boundy expressed disappointment to see the minimum of work taking place in the parish in regards to hedge/verge trimming, that only on junctions.  C.Cllr. Tilbey requested to have the trimming highlighted on a map.  Cormac are reported to have not any trimming yet on the bye roads, nor did they last year – this was deemed inefficient.  The Chairman asked C.Cllr. Tilbey to liaise with Oliver Jones to ascertain what work is being carried out.  If the answer is nothing – what is proposed?  The specification of works is queried and the Parish Council would like to see it.  The extinction of 'water tabling' has encouraged the growth out into the roads, having a narrowing knock-on effect. </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Contents"/>
              <w:rPr/>
            </w:pPr>
            <w:r>
              <w:rPr>
                <w:rFonts w:ascii="Calibri" w:hAnsi="Calibri"/>
                <w:sz w:val="20"/>
                <w:szCs w:val="20"/>
              </w:rPr>
              <w:t>9.</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jc w:val="both"/>
              <w:rPr/>
            </w:pPr>
            <w:r>
              <w:rPr>
                <w:rFonts w:cs="Calibri" w:ascii="Calibri" w:hAnsi="Calibri"/>
                <w:b w:val="false"/>
                <w:bCs w:val="false"/>
                <w:sz w:val="20"/>
                <w:szCs w:val="20"/>
                <w:shd w:fill="FFFFFF" w:val="clear"/>
              </w:rPr>
              <w:t xml:space="preserve">Parish Maintenance and Matters for discussion: </w:t>
            </w:r>
          </w:p>
          <w:p>
            <w:pPr>
              <w:pStyle w:val="Normal"/>
              <w:numPr>
                <w:ilvl w:val="0"/>
                <w:numId w:val="1"/>
              </w:numPr>
              <w:jc w:val="both"/>
              <w:rPr/>
            </w:pPr>
            <w:r>
              <w:rPr>
                <w:rFonts w:cs="Calibri" w:ascii="Calibri" w:hAnsi="Calibri"/>
                <w:b w:val="false"/>
                <w:bCs w:val="false"/>
                <w:sz w:val="20"/>
                <w:szCs w:val="20"/>
                <w:shd w:fill="FFFFFF" w:val="clear"/>
              </w:rPr>
              <w:t>Parish hedges – owner maintenance – this was addressed above.  The question was asked again as to whether owners know their responsibilities.  The</w:t>
            </w:r>
            <w:r>
              <w:rPr>
                <w:rFonts w:cs="Calibri" w:ascii="Calibri" w:hAnsi="Calibri"/>
                <w:b w:val="false"/>
                <w:bCs w:val="false"/>
                <w:color w:val="000000"/>
                <w:sz w:val="20"/>
                <w:szCs w:val="20"/>
                <w:shd w:fill="FFFFFF" w:val="clear"/>
              </w:rPr>
              <w:t xml:space="preserve"> PROW report omitted from the Annual Parish Meeting was read by Cllr. Steer.  </w:t>
            </w:r>
            <w:r>
              <w:rPr>
                <w:rFonts w:cs="Calibri" w:ascii="Calibri" w:hAnsi="Calibri"/>
                <w:b/>
                <w:bCs/>
                <w:color w:val="000000"/>
                <w:sz w:val="20"/>
                <w:szCs w:val="20"/>
                <w:shd w:fill="FFFFFF" w:val="clear"/>
              </w:rPr>
              <w:t>Please see attached notes for the report.</w:t>
            </w:r>
            <w:r>
              <w:rPr>
                <w:rFonts w:cs="Calibri" w:ascii="Calibri" w:hAnsi="Calibri"/>
                <w:b w:val="false"/>
                <w:bCs w:val="false"/>
                <w:color w:val="000000"/>
                <w:sz w:val="20"/>
                <w:szCs w:val="20"/>
                <w:shd w:fill="FFFFFF" w:val="clear"/>
              </w:rPr>
              <w:t xml:space="preserve">  </w:t>
            </w:r>
          </w:p>
          <w:p>
            <w:pPr>
              <w:pStyle w:val="Normal"/>
              <w:numPr>
                <w:ilvl w:val="0"/>
                <w:numId w:val="1"/>
              </w:numPr>
              <w:jc w:val="both"/>
              <w:rPr/>
            </w:pPr>
            <w:r>
              <w:rPr>
                <w:rFonts w:cs="Times New Roman" w:ascii="Calibri" w:hAnsi="Calibri"/>
                <w:b w:val="false"/>
                <w:bCs w:val="false"/>
                <w:color w:val="000000"/>
                <w:sz w:val="20"/>
                <w:szCs w:val="20"/>
                <w:shd w:fill="FFFFFF" w:val="clear"/>
              </w:rPr>
              <w:t xml:space="preserve">To note completed tree log  - </w:t>
            </w:r>
            <w:r>
              <w:rPr>
                <w:rFonts w:cs="Times New Roman" w:ascii="Calibri" w:hAnsi="Calibri"/>
                <w:b/>
                <w:bCs/>
                <w:color w:val="000000"/>
                <w:sz w:val="20"/>
                <w:szCs w:val="20"/>
                <w:shd w:fill="FFFFFF" w:val="clear"/>
              </w:rPr>
              <w:t>no issues reported – to be reviewed and signed at the next meeting.</w:t>
            </w:r>
          </w:p>
          <w:p>
            <w:pPr>
              <w:pStyle w:val="Normal"/>
              <w:numPr>
                <w:ilvl w:val="0"/>
                <w:numId w:val="1"/>
              </w:numPr>
              <w:jc w:val="both"/>
              <w:rPr/>
            </w:pPr>
            <w:r>
              <w:rPr>
                <w:rFonts w:cs="Times New Roman" w:ascii="Calibri" w:hAnsi="Calibri"/>
                <w:b w:val="false"/>
                <w:bCs w:val="false"/>
                <w:color w:val="000000"/>
                <w:sz w:val="20"/>
                <w:szCs w:val="20"/>
                <w:shd w:fill="FFFFFF" w:val="clear"/>
              </w:rPr>
              <w:t>To note completed</w:t>
            </w:r>
            <w:r>
              <w:rPr>
                <w:rFonts w:cs="Calibri" w:ascii="Calibri" w:hAnsi="Calibri"/>
                <w:b w:val="false"/>
                <w:bCs w:val="false"/>
                <w:sz w:val="20"/>
                <w:szCs w:val="20"/>
              </w:rPr>
              <w:t xml:space="preserve"> playpark log + additional new checklist for Cllr.  Payne </w:t>
            </w:r>
            <w:r>
              <w:rPr>
                <w:rFonts w:cs="Calibri" w:ascii="Calibri" w:hAnsi="Calibri"/>
                <w:b w:val="false"/>
                <w:bCs w:val="false"/>
                <w:i/>
                <w:iCs/>
                <w:sz w:val="20"/>
                <w:szCs w:val="20"/>
              </w:rPr>
              <w:t xml:space="preserve"> </w:t>
            </w:r>
            <w:r>
              <w:rPr>
                <w:rFonts w:cs="Calibri" w:ascii="Calibri" w:hAnsi="Calibri"/>
                <w:b/>
                <w:bCs/>
                <w:i w:val="false"/>
                <w:iCs w:val="false"/>
                <w:sz w:val="20"/>
                <w:szCs w:val="20"/>
              </w:rPr>
              <w:t>The playpark log was checked and signed by the Clerk – no issues.  Cllr. Payne was presented with the new checklist and foresaw no issues with completing it monthly.</w:t>
            </w:r>
          </w:p>
          <w:p>
            <w:pPr>
              <w:pStyle w:val="Normal"/>
              <w:numPr>
                <w:ilvl w:val="0"/>
                <w:numId w:val="1"/>
              </w:numPr>
              <w:jc w:val="both"/>
              <w:rPr/>
            </w:pPr>
            <w:r>
              <w:rPr>
                <w:rFonts w:cs="Calibri" w:ascii="Calibri" w:hAnsi="Calibri"/>
                <w:b w:val="false"/>
                <w:bCs w:val="false"/>
                <w:sz w:val="20"/>
                <w:szCs w:val="20"/>
              </w:rPr>
              <w:t xml:space="preserve">Signage quotations received – locations and size/wording.  </w:t>
            </w:r>
            <w:r>
              <w:rPr>
                <w:rFonts w:cs="Calibri" w:ascii="Calibri" w:hAnsi="Calibri"/>
                <w:b w:val="false"/>
                <w:bCs w:val="false"/>
                <w:color w:val="000000"/>
                <w:sz w:val="20"/>
                <w:szCs w:val="20"/>
              </w:rPr>
              <w:t xml:space="preserve">A quotation had been received from Sign o' Times as per the previous meeting.  1) Replacement of broken opening sign – 600mm x 425mm x 5mm gold @£80.00 + VAT. 2) Playing Fields Information/Jonah Barrington – 600mm x 425mm x 5mm gold @ £80.00 + VAT. 3) 6 x A4 signs in brass for the Jubilee Trees @ £40+VAT each. </w:t>
            </w:r>
            <w:r>
              <w:rPr>
                <w:rFonts w:cs="Calibri" w:ascii="Calibri" w:hAnsi="Calibri"/>
                <w:b/>
                <w:bCs/>
                <w:color w:val="000000"/>
                <w:sz w:val="20"/>
                <w:szCs w:val="20"/>
              </w:rPr>
              <w:t xml:space="preserve"> Total costs = £400.00 + VAT</w:t>
            </w:r>
            <w:r>
              <w:rPr>
                <w:rFonts w:cs="Calibri" w:ascii="Calibri" w:hAnsi="Calibri"/>
                <w:b w:val="false"/>
                <w:bCs w:val="false"/>
                <w:color w:val="000000"/>
                <w:sz w:val="20"/>
                <w:szCs w:val="20"/>
              </w:rPr>
              <w:t xml:space="preserve">.  The budget was consulted to ensure sufficient funds were available to go forward.   </w:t>
            </w:r>
            <w:r>
              <w:rPr>
                <w:rFonts w:cs="Calibri" w:ascii="Calibri" w:hAnsi="Calibri"/>
                <w:b/>
                <w:bCs/>
                <w:color w:val="000000"/>
                <w:sz w:val="20"/>
                <w:szCs w:val="20"/>
              </w:rPr>
              <w:t>All in favour</w:t>
            </w:r>
            <w:r>
              <w:rPr>
                <w:rFonts w:cs="Calibri" w:ascii="Calibri" w:hAnsi="Calibri"/>
                <w:b w:val="false"/>
                <w:bCs w:val="false"/>
                <w:color w:val="000000"/>
                <w:sz w:val="20"/>
                <w:szCs w:val="20"/>
              </w:rPr>
              <w:t xml:space="preserve">. Location to be on the entrance fence for sign 2.  </w:t>
            </w:r>
          </w:p>
          <w:p>
            <w:pPr>
              <w:pStyle w:val="Normal"/>
              <w:numPr>
                <w:ilvl w:val="0"/>
                <w:numId w:val="1"/>
              </w:numPr>
              <w:jc w:val="both"/>
              <w:rPr/>
            </w:pPr>
            <w:r>
              <w:rPr>
                <w:rFonts w:cs="Calibri" w:ascii="Calibri" w:hAnsi="Calibri"/>
                <w:b w:val="false"/>
                <w:bCs w:val="false"/>
                <w:sz w:val="20"/>
                <w:szCs w:val="20"/>
                <w:shd w:fill="FFFFFF" w:val="clear"/>
              </w:rPr>
              <w:t>To update on toile</w:t>
            </w:r>
            <w:r>
              <w:rPr>
                <w:rFonts w:cs="Calibri" w:ascii="Calibri" w:hAnsi="Calibri"/>
                <w:b w:val="false"/>
                <w:bCs w:val="false"/>
                <w:color w:val="000000"/>
                <w:sz w:val="20"/>
                <w:szCs w:val="20"/>
                <w:shd w:fill="FFFFFF" w:val="clear"/>
              </w:rPr>
              <w:t xml:space="preserve">ts – (Duckpool) Prices for the hygiene contract (sanitary bins x 3) started at £559.86 then came down to £420, then £336 for 14 services.  The previously paid amount for 17 services from the 2014 contract was £53.04.  This was only available on a 3 year contract.  New price offered for 3 year contract of 14 services for this year is £58.80.  </w:t>
            </w:r>
          </w:p>
          <w:p>
            <w:pPr>
              <w:pStyle w:val="Normal"/>
              <w:numPr>
                <w:ilvl w:val="0"/>
                <w:numId w:val="0"/>
              </w:numPr>
              <w:jc w:val="left"/>
              <w:rPr>
                <w:i w:val="false"/>
                <w:i w:val="false"/>
                <w:iCs w:val="false"/>
                <w:color w:val="000000"/>
              </w:rPr>
            </w:pPr>
            <w:r>
              <w:rPr>
                <w:rFonts w:cs="Calibri" w:ascii="Calibri" w:hAnsi="Calibri"/>
                <w:b w:val="false"/>
                <w:bCs w:val="false"/>
                <w:i w:val="false"/>
                <w:iCs w:val="false"/>
                <w:color w:val="000000"/>
                <w:sz w:val="20"/>
                <w:szCs w:val="20"/>
                <w:shd w:fill="FFFFFF" w:val="clear"/>
              </w:rPr>
              <w:t>The National Trust reported to use a company called Citron (Cannon Hygiene) and may be able to extend the contract over from Sandymouth.  Rowen Mackenzie should be the emergency contact; she is also going to provide her General Managers details.  There is quite a lot of toilet roll in the store and a reasonable amount of cleaning products.  The NT can provide more cleaning products.  The concession has not yet confirmed their role in the cleaning of the toilets, but this is imminent.  MPC resolved to continue to get the toilets open for 27</w:t>
            </w:r>
            <w:r>
              <w:rPr>
                <w:rFonts w:cs="Calibri" w:ascii="Calibri" w:hAnsi="Calibri"/>
                <w:b w:val="false"/>
                <w:bCs w:val="false"/>
                <w:i w:val="false"/>
                <w:iCs w:val="false"/>
                <w:color w:val="000000"/>
                <w:sz w:val="20"/>
                <w:szCs w:val="20"/>
                <w:shd w:fill="FFFFFF" w:val="clear"/>
                <w:vertAlign w:val="superscript"/>
              </w:rPr>
              <w:t>th</w:t>
            </w:r>
            <w:r>
              <w:rPr>
                <w:rFonts w:cs="Calibri" w:ascii="Calibri" w:hAnsi="Calibri"/>
                <w:b w:val="false"/>
                <w:bCs w:val="false"/>
                <w:i w:val="false"/>
                <w:iCs w:val="false"/>
                <w:color w:val="000000"/>
                <w:sz w:val="20"/>
                <w:szCs w:val="20"/>
                <w:shd w:fill="FFFFFF" w:val="clear"/>
              </w:rPr>
              <w:t xml:space="preserve"> June; for two cleans per week, and see how it goes, as the concession isn't due to start until mid-July.  This will be altered in due course as required up to a maximum of 40 cleans over the 14 week period as agreed.   A spring clean is required and will be organised amongst Councillors.  Public Liability insurance is thought to be in hand, but has not been seen yet for the cleaner.   </w:t>
            </w:r>
            <w:r>
              <w:rPr>
                <w:rFonts w:cs="Calibri" w:ascii="Calibri" w:hAnsi="Calibri"/>
                <w:b/>
                <w:bCs/>
                <w:i w:val="false"/>
                <w:iCs w:val="false"/>
                <w:color w:val="000000"/>
                <w:sz w:val="20"/>
                <w:szCs w:val="20"/>
                <w:shd w:fill="FFFFFF" w:val="clear"/>
              </w:rPr>
              <w:t xml:space="preserve"> The overnight caravans are noted to have gone from Duckpool since a change in the law.</w:t>
            </w:r>
          </w:p>
          <w:p>
            <w:pPr>
              <w:pStyle w:val="Normal"/>
              <w:numPr>
                <w:ilvl w:val="0"/>
                <w:numId w:val="1"/>
              </w:numPr>
              <w:jc w:val="both"/>
              <w:rPr>
                <w:color w:val="000000"/>
              </w:rPr>
            </w:pPr>
            <w:r>
              <w:rPr>
                <w:rFonts w:cs="Calibri" w:ascii="Calibri" w:hAnsi="Calibri"/>
                <w:b w:val="false"/>
                <w:bCs w:val="false"/>
                <w:color w:val="000000"/>
                <w:sz w:val="20"/>
                <w:szCs w:val="20"/>
                <w:shd w:fill="FFFFFF" w:val="clear"/>
              </w:rPr>
              <w:t>To discuss ideas for waterproofing noticeboards, quotes obtained for boarding. Price for stok boarding from Bridgmans as follows: 8x4 sheet: 6mm - £36.15, 9mm - £48.80, 12mm – 65.00 all + VAT.  Additional cork needed to pin things on to.  Secondary suggestion of metal back and magnets</w:t>
            </w:r>
            <w:r>
              <w:rPr>
                <w:rFonts w:cs="Calibri" w:ascii="Calibri" w:hAnsi="Calibri"/>
                <w:b/>
                <w:bCs/>
                <w:color w:val="000000"/>
                <w:sz w:val="20"/>
                <w:szCs w:val="20"/>
                <w:shd w:fill="FFFFFF" w:val="clear"/>
              </w:rPr>
              <w:t xml:space="preserve"> – further prices to be sought for this to come back to the July meeting.    Formal tender process to be followed.</w:t>
            </w:r>
          </w:p>
          <w:p>
            <w:pPr>
              <w:pStyle w:val="Normal"/>
              <w:numPr>
                <w:ilvl w:val="0"/>
                <w:numId w:val="1"/>
              </w:numPr>
              <w:jc w:val="both"/>
              <w:rPr>
                <w:color w:val="000000"/>
              </w:rPr>
            </w:pPr>
            <w:r>
              <w:rPr>
                <w:rFonts w:cs="Calibri" w:ascii="Calibri" w:hAnsi="Calibri"/>
                <w:b w:val="false"/>
                <w:bCs w:val="false"/>
                <w:color w:val="000000"/>
                <w:sz w:val="20"/>
                <w:szCs w:val="20"/>
                <w:shd w:fill="FFFFFF" w:val="clear"/>
              </w:rPr>
              <w:t xml:space="preserve">To discuss Arbour for Crosstown. It has been unobtainable to get a price as previously discussed.  A Parishioner has since sought a suitable style arbour to purchase online.  Parishioner suggested the purchase to be made from 'Primrose' £474.99 + Delivery £7.99 (£482.98) The Clerk found the identical item from 'Robert Dyas' £419.99 Free delivery.   A photo was shown on the projector.  £1000 had already been put aside for this project so it will now come in under budget. </w:t>
            </w:r>
            <w:r>
              <w:rPr>
                <w:rFonts w:cs="Calibri" w:ascii="Calibri" w:hAnsi="Calibri"/>
                <w:b/>
                <w:bCs/>
                <w:color w:val="000000"/>
                <w:sz w:val="20"/>
                <w:szCs w:val="20"/>
                <w:shd w:fill="FFFFFF" w:val="clear"/>
              </w:rPr>
              <w:t xml:space="preserve">        6 in favour – 1 against.  Resolved to purchase the bench from Robert Dyas – </w:t>
            </w:r>
            <w:r>
              <w:rPr>
                <w:rFonts w:cs="Calibri" w:ascii="Calibri" w:hAnsi="Calibri"/>
                <w:b/>
                <w:bCs/>
                <w:i/>
                <w:iCs/>
                <w:color w:val="000000"/>
                <w:sz w:val="20"/>
                <w:szCs w:val="20"/>
                <w:shd w:fill="FFFFFF" w:val="clear"/>
              </w:rPr>
              <w:t>Clerk to request pro-forma invoice for the July meeting</w:t>
            </w:r>
            <w:r>
              <w:rPr>
                <w:rFonts w:cs="Calibri" w:ascii="Calibri" w:hAnsi="Calibri"/>
                <w:b/>
                <w:bCs/>
                <w:color w:val="000000"/>
                <w:sz w:val="20"/>
                <w:szCs w:val="20"/>
                <w:shd w:fill="FFFFFF" w:val="clear"/>
              </w:rPr>
              <w:t xml:space="preserve">. </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Contents"/>
              <w:rPr/>
            </w:pPr>
            <w:r>
              <w:rPr>
                <w:rFonts w:ascii="Calibri" w:hAnsi="Calibri"/>
                <w:sz w:val="20"/>
                <w:szCs w:val="20"/>
              </w:rPr>
              <w:t>10.</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jc w:val="both"/>
              <w:rPr/>
            </w:pPr>
            <w:r>
              <w:rPr>
                <w:rFonts w:cs="Calibri" w:ascii="Calibri" w:hAnsi="Calibri"/>
                <w:b w:val="false"/>
                <w:bCs w:val="false"/>
                <w:sz w:val="20"/>
                <w:szCs w:val="20"/>
                <w:shd w:fill="FFFFFF" w:val="clear"/>
              </w:rPr>
              <w:t xml:space="preserve">Jubilee Celebrations: Review of events.  The Parish put on a fantastic series of events.   The Beacon was very successful – a </w:t>
            </w:r>
            <w:r>
              <w:rPr>
                <w:rFonts w:cs="Calibri" w:ascii="Calibri" w:hAnsi="Calibri"/>
                <w:b/>
                <w:bCs/>
                <w:sz w:val="20"/>
                <w:szCs w:val="20"/>
                <w:shd w:fill="FFFFFF" w:val="clear"/>
              </w:rPr>
              <w:t>letter of thanks to go to Mr Evans.</w:t>
            </w:r>
            <w:r>
              <w:rPr>
                <w:rFonts w:cs="Calibri" w:ascii="Calibri" w:hAnsi="Calibri"/>
                <w:b w:val="false"/>
                <w:bCs w:val="false"/>
                <w:sz w:val="20"/>
                <w:szCs w:val="20"/>
                <w:shd w:fill="FFFFFF" w:val="clear"/>
              </w:rPr>
              <w:t xml:space="preserve">   The Community Centre event was a huge success – </w:t>
            </w:r>
            <w:r>
              <w:rPr>
                <w:rFonts w:cs="Calibri" w:ascii="Calibri" w:hAnsi="Calibri"/>
                <w:b/>
                <w:bCs/>
                <w:sz w:val="20"/>
                <w:szCs w:val="20"/>
                <w:shd w:fill="FFFFFF" w:val="clear"/>
              </w:rPr>
              <w:t>a letter of thanks to go to the hall committee</w:t>
            </w:r>
            <w:r>
              <w:rPr>
                <w:rFonts w:cs="Calibri" w:ascii="Calibri" w:hAnsi="Calibri"/>
                <w:b w:val="false"/>
                <w:bCs w:val="false"/>
                <w:sz w:val="20"/>
                <w:szCs w:val="20"/>
                <w:shd w:fill="FFFFFF" w:val="clear"/>
              </w:rPr>
              <w:t xml:space="preserve">.  Cllr. Tilbey noted that although he was away at the time himself – he has heard nothing but praise for the efforts shown.  </w:t>
            </w:r>
            <w:r>
              <w:rPr>
                <w:rFonts w:cs="Calibri" w:ascii="Calibri" w:hAnsi="Calibri"/>
                <w:b/>
                <w:bCs/>
                <w:sz w:val="20"/>
                <w:szCs w:val="20"/>
                <w:shd w:fill="FFFFFF" w:val="clear"/>
              </w:rPr>
              <w:t>Letter of thanks for Bude Metric Brass band to be sent with the donation</w:t>
            </w:r>
            <w:r>
              <w:rPr>
                <w:rFonts w:cs="Calibri" w:ascii="Calibri" w:hAnsi="Calibri"/>
                <w:b w:val="false"/>
                <w:bCs w:val="false"/>
                <w:sz w:val="20"/>
                <w:szCs w:val="20"/>
                <w:shd w:fill="FFFFFF" w:val="clear"/>
              </w:rPr>
              <w:t xml:space="preserve">.   Not all mugs have been collected as yet.  </w:t>
            </w:r>
            <w:r>
              <w:rPr>
                <w:rFonts w:cs="Calibri" w:ascii="Calibri" w:hAnsi="Calibri"/>
                <w:b/>
                <w:bCs/>
                <w:sz w:val="20"/>
                <w:szCs w:val="20"/>
                <w:shd w:fill="FFFFFF" w:val="clear"/>
              </w:rPr>
              <w:t>Clerk to liaise with St. Marks School secretary</w:t>
            </w:r>
            <w:r>
              <w:rPr>
                <w:rFonts w:cs="Calibri" w:ascii="Calibri" w:hAnsi="Calibri"/>
                <w:b w:val="false"/>
                <w:bCs w:val="false"/>
                <w:sz w:val="20"/>
                <w:szCs w:val="20"/>
                <w:shd w:fill="FFFFFF" w:val="clear"/>
              </w:rPr>
              <w:t xml:space="preserve"> to request a reminder to go in the newsletter. Approximately 50 mugs are left for sale.  These are priced at £3.50 per mug.  Funds raised so far from mug sales is approximately £125.  Discussions took place around charitable distribution of the final monies once complete.  A list of charities that the Queen is Patron of had been scrutinised by the Chairman –  for charities that benefit our Parish.  </w:t>
            </w:r>
            <w:r>
              <w:rPr>
                <w:rFonts w:cs="Calibri" w:ascii="Calibri" w:hAnsi="Calibri"/>
                <w:b/>
                <w:bCs/>
                <w:sz w:val="20"/>
                <w:szCs w:val="20"/>
                <w:shd w:fill="FFFFFF" w:val="clear"/>
              </w:rPr>
              <w:t xml:space="preserve">Suggestions for </w:t>
            </w:r>
            <w:r>
              <w:rPr>
                <w:rFonts w:cs="Calibri" w:ascii="Calibri" w:hAnsi="Calibri"/>
                <w:b/>
                <w:bCs/>
                <w:color w:val="000000"/>
                <w:sz w:val="20"/>
                <w:szCs w:val="20"/>
                <w:shd w:fill="FFFFFF" w:val="clear"/>
              </w:rPr>
              <w:t xml:space="preserve">Cornwall Citizens Advice Bureau &amp; Age Concern were considered and agreed upon. </w:t>
            </w:r>
          </w:p>
          <w:p>
            <w:pPr>
              <w:pStyle w:val="Normal"/>
              <w:jc w:val="both"/>
              <w:rPr/>
            </w:pPr>
            <w:r>
              <w:rPr>
                <w:rFonts w:cs="Calibri" w:ascii="Calibri" w:hAnsi="Calibri"/>
                <w:b w:val="false"/>
                <w:bCs w:val="false"/>
                <w:color w:val="000000"/>
                <w:sz w:val="20"/>
                <w:szCs w:val="20"/>
                <w:shd w:fill="FFFFFF" w:val="clear"/>
              </w:rPr>
              <w:t>Thanks were expressed to all involved by the Chair and especially to Vice-Chair Cllr. Julie Phipps.</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Contents"/>
              <w:rPr/>
            </w:pPr>
            <w:r>
              <w:rPr>
                <w:rFonts w:ascii="Calibri" w:hAnsi="Calibri"/>
                <w:sz w:val="20"/>
                <w:szCs w:val="20"/>
              </w:rPr>
              <w:t>11.</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jc w:val="both"/>
              <w:rPr/>
            </w:pPr>
            <w:r>
              <w:rPr>
                <w:rFonts w:cs="Calibri" w:ascii="Calibri" w:hAnsi="Calibri"/>
                <w:b w:val="false"/>
                <w:bCs w:val="false"/>
                <w:sz w:val="20"/>
                <w:szCs w:val="20"/>
                <w:shd w:fill="FFFFFF" w:val="clear"/>
              </w:rPr>
              <w:t>To receive a report on the Bude Area Community Network meeting held on 6</w:t>
            </w:r>
            <w:r>
              <w:rPr>
                <w:rFonts w:cs="Calibri" w:ascii="Calibri" w:hAnsi="Calibri"/>
                <w:b w:val="false"/>
                <w:bCs w:val="false"/>
                <w:sz w:val="20"/>
                <w:szCs w:val="20"/>
                <w:shd w:fill="FFFFFF" w:val="clear"/>
                <w:vertAlign w:val="superscript"/>
              </w:rPr>
              <w:t>th</w:t>
            </w:r>
            <w:r>
              <w:rPr>
                <w:rFonts w:cs="Calibri" w:ascii="Calibri" w:hAnsi="Calibri"/>
                <w:b w:val="false"/>
                <w:bCs w:val="false"/>
                <w:sz w:val="20"/>
                <w:szCs w:val="20"/>
                <w:shd w:fill="FFFFFF" w:val="clear"/>
              </w:rPr>
              <w:t xml:space="preserve"> June 2022.  </w:t>
            </w:r>
          </w:p>
          <w:p>
            <w:pPr>
              <w:pStyle w:val="Normal"/>
              <w:jc w:val="both"/>
              <w:rPr/>
            </w:pPr>
            <w:r>
              <w:rPr>
                <w:rFonts w:cs="Calibri" w:ascii="Calibri" w:hAnsi="Calibri"/>
                <w:b w:val="false"/>
                <w:bCs w:val="false"/>
                <w:sz w:val="20"/>
                <w:szCs w:val="20"/>
                <w:shd w:fill="FFFFFF" w:val="clear"/>
              </w:rPr>
              <w:t>The highlight of the evening was to see the good use that has been made of the 'Community Chest Funding' in the past year.  C. Cllr. Tilbey had supported: The Judo Club who are using the money to train coaches, Born to be Wild where the funding is helping to build a new animal care centre &amp; Stratton Primary School who have created a 'school farm' with chickens so far, this is open all year round; and to the public.</w:t>
            </w:r>
          </w:p>
          <w:p>
            <w:pPr>
              <w:pStyle w:val="Normal"/>
              <w:numPr>
                <w:ilvl w:val="0"/>
                <w:numId w:val="2"/>
              </w:numPr>
              <w:jc w:val="both"/>
              <w:rPr/>
            </w:pPr>
            <w:r>
              <w:rPr>
                <w:rFonts w:cs="Calibri" w:ascii="Calibri" w:hAnsi="Calibri"/>
                <w:b w:val="false"/>
                <w:bCs w:val="false"/>
                <w:sz w:val="20"/>
                <w:szCs w:val="20"/>
                <w:shd w:fill="FFFFFF" w:val="clear"/>
              </w:rPr>
              <w:t>Waste &amp; Recycling – electricity is being generated at St. Dennis.  Cornwall Council are looking at providing a commercial waste service as well as domestic</w:t>
            </w:r>
            <w:r>
              <w:rPr>
                <w:rFonts w:cs="Calibri" w:ascii="Calibri" w:hAnsi="Calibri"/>
                <w:b w:val="false"/>
                <w:bCs w:val="false"/>
                <w:color w:val="000000"/>
                <w:sz w:val="20"/>
                <w:szCs w:val="20"/>
                <w:shd w:fill="FFFFFF" w:val="clear"/>
              </w:rPr>
              <w:t>. All recycled materials are kept in the UK.  Bin collections will switch to monthly in time and black wheelie bins provided to homes.  Assisted collections are available.</w:t>
            </w:r>
          </w:p>
          <w:p>
            <w:pPr>
              <w:pStyle w:val="Normal"/>
              <w:numPr>
                <w:ilvl w:val="0"/>
                <w:numId w:val="2"/>
              </w:numPr>
              <w:jc w:val="both"/>
              <w:rPr/>
            </w:pPr>
            <w:hyperlink r:id="rId3">
              <w:r>
                <w:rPr>
                  <w:rStyle w:val="InternetLink"/>
                  <w:rFonts w:cs="Calibri" w:ascii="Calibri" w:hAnsi="Calibri"/>
                  <w:b w:val="false"/>
                  <w:bCs w:val="false"/>
                  <w:sz w:val="20"/>
                  <w:szCs w:val="20"/>
                  <w:shd w:fill="FFFFFF" w:val="clear"/>
                </w:rPr>
                <w:t>Village Works</w:t>
              </w:r>
            </w:hyperlink>
            <w:r>
              <w:rPr>
                <w:rStyle w:val="InternetLink"/>
                <w:rFonts w:cs="Calibri" w:ascii="Calibri" w:hAnsi="Calibri"/>
                <w:b w:val="false"/>
                <w:bCs w:val="false"/>
                <w:sz w:val="20"/>
                <w:szCs w:val="20"/>
                <w:u w:val="none"/>
                <w:shd w:fill="FFFFFF" w:val="clear"/>
              </w:rPr>
              <w:t xml:space="preserve"> – </w:t>
            </w:r>
            <w:r>
              <w:rPr>
                <w:rStyle w:val="InternetLink"/>
                <w:rFonts w:cs="Calibri" w:ascii="Calibri" w:hAnsi="Calibri"/>
                <w:b w:val="false"/>
                <w:bCs w:val="false"/>
                <w:color w:val="000000"/>
                <w:sz w:val="20"/>
                <w:szCs w:val="20"/>
                <w:u w:val="none"/>
                <w:shd w:fill="FFFFFF" w:val="clear"/>
              </w:rPr>
              <w:t xml:space="preserve">Very interesting project, opportunity to meet on a Monday at 1045am at Bude Library for a wellbeing walk with a trained counsellor. </w:t>
            </w:r>
          </w:p>
          <w:p>
            <w:pPr>
              <w:pStyle w:val="Normal"/>
              <w:numPr>
                <w:ilvl w:val="0"/>
                <w:numId w:val="2"/>
              </w:numPr>
              <w:jc w:val="both"/>
              <w:rPr/>
            </w:pPr>
            <w:hyperlink r:id="rId4">
              <w:r>
                <w:rPr>
                  <w:rStyle w:val="InternetLink"/>
                  <w:rFonts w:cs="Calibri" w:ascii="Calibri" w:hAnsi="Calibri"/>
                  <w:b w:val="false"/>
                  <w:bCs w:val="false"/>
                  <w:sz w:val="20"/>
                  <w:szCs w:val="20"/>
                  <w:shd w:fill="FFFFFF" w:val="clear"/>
                </w:rPr>
                <w:t>Wheels to Work</w:t>
              </w:r>
            </w:hyperlink>
            <w:r>
              <w:rPr>
                <w:rStyle w:val="InternetLink"/>
                <w:rFonts w:cs="Calibri" w:ascii="Calibri" w:hAnsi="Calibri"/>
                <w:b w:val="false"/>
                <w:bCs w:val="false"/>
                <w:sz w:val="20"/>
                <w:szCs w:val="20"/>
                <w:shd w:fill="FFFFFF" w:val="clear"/>
              </w:rPr>
              <w:t xml:space="preserve"> </w:t>
            </w:r>
            <w:r>
              <w:rPr>
                <w:rStyle w:val="InternetLink"/>
                <w:rFonts w:cs="Calibri" w:ascii="Calibri" w:hAnsi="Calibri"/>
                <w:b w:val="false"/>
                <w:bCs w:val="false"/>
                <w:color w:val="000000"/>
                <w:sz w:val="20"/>
                <w:szCs w:val="20"/>
                <w:u w:val="none"/>
                <w:shd w:fill="FFFFFF" w:val="clear"/>
              </w:rPr>
              <w:t>– this project is inundated with people wanting the service.  The are currently running an electric bike scheme too. 107 bikes on the go at the moment.  £10 per week to hire one.  Concerns were raised by Cllrs. about road safety – a safety package of training and high-viz clothing is included.</w:t>
            </w:r>
            <w:r>
              <w:rPr>
                <w:rStyle w:val="InternetLink"/>
                <w:rFonts w:cs="Calibri" w:ascii="Calibri" w:hAnsi="Calibri"/>
                <w:b w:val="false"/>
                <w:bCs w:val="false"/>
                <w:color w:val="0000FF"/>
                <w:sz w:val="20"/>
                <w:szCs w:val="20"/>
                <w:u w:val="none"/>
                <w:shd w:fill="FFFFFF" w:val="clear"/>
              </w:rPr>
              <w:t xml:space="preserve"> </w:t>
            </w:r>
          </w:p>
          <w:p>
            <w:pPr>
              <w:pStyle w:val="Normal"/>
              <w:numPr>
                <w:ilvl w:val="0"/>
                <w:numId w:val="2"/>
              </w:numPr>
              <w:jc w:val="both"/>
              <w:rPr/>
            </w:pPr>
            <w:r>
              <w:rPr>
                <w:rFonts w:cs="Calibri" w:ascii="Calibri" w:hAnsi="Calibri"/>
                <w:b w:val="false"/>
                <w:bCs w:val="false"/>
                <w:sz w:val="20"/>
                <w:szCs w:val="20"/>
                <w:shd w:fill="FFFFFF" w:val="clear"/>
              </w:rPr>
              <w:t xml:space="preserve">Child Poverty - </w:t>
            </w:r>
            <w:r>
              <w:rPr>
                <w:rFonts w:cs="Calibri" w:ascii="Calibri" w:hAnsi="Calibri"/>
                <w:b w:val="false"/>
                <w:bCs w:val="false"/>
                <w:color w:val="0000FF"/>
                <w:sz w:val="20"/>
                <w:szCs w:val="20"/>
                <w:shd w:fill="FFFFFF" w:val="clear"/>
              </w:rPr>
              <w:t xml:space="preserve"> </w:t>
            </w:r>
            <w:r>
              <w:rPr>
                <w:rFonts w:cs="Calibri" w:ascii="Calibri" w:hAnsi="Calibri"/>
                <w:b w:val="false"/>
                <w:bCs w:val="false"/>
                <w:color w:val="000000"/>
                <w:sz w:val="20"/>
                <w:szCs w:val="20"/>
                <w:shd w:fill="FFFFFF" w:val="clear"/>
              </w:rPr>
              <w:t>Not many details are forth-coming so far on this but it is at the forefront of peoples minds.  Poverty knows no borders, with the EX23 postcode being the third highest level in Cornwall.</w:t>
            </w:r>
          </w:p>
          <w:p>
            <w:pPr>
              <w:pStyle w:val="Normal"/>
              <w:numPr>
                <w:ilvl w:val="0"/>
                <w:numId w:val="2"/>
              </w:numPr>
              <w:jc w:val="both"/>
              <w:rPr>
                <w:color w:val="000000"/>
                <w:shd w:fill="FFFFFF" w:val="clear"/>
              </w:rPr>
            </w:pPr>
            <w:r>
              <w:rPr>
                <w:rFonts w:cs="Calibri" w:ascii="Calibri" w:hAnsi="Calibri"/>
                <w:b w:val="false"/>
                <w:bCs w:val="false"/>
                <w:color w:val="000000"/>
                <w:sz w:val="20"/>
                <w:szCs w:val="20"/>
                <w:shd w:fill="FFFFFF" w:val="clear"/>
              </w:rPr>
              <w:t xml:space="preserve">Cross-border health meeting -   the notion is that Stratton MIU is not broken so it doesn't need fixing.   There are issues with collecting data 'cross border' and the representation of the group on the Devon side is currently lacking due to retirement/change of posts etc.  If any changes are to be made to the service – a public consultation process will be followed. </w:t>
            </w:r>
          </w:p>
          <w:p>
            <w:pPr>
              <w:pStyle w:val="Normal"/>
              <w:jc w:val="both"/>
              <w:rPr>
                <w:color w:val="000000"/>
                <w:shd w:fill="FFFFFF" w:val="clear"/>
              </w:rPr>
            </w:pPr>
            <w:r>
              <w:rPr>
                <w:rFonts w:cs="Calibri" w:ascii="Calibri" w:hAnsi="Calibri"/>
                <w:b w:val="false"/>
                <w:bCs w:val="false"/>
                <w:color w:val="000000"/>
                <w:sz w:val="20"/>
                <w:szCs w:val="20"/>
                <w:shd w:fill="FFFFFF" w:val="clear"/>
              </w:rPr>
              <w:t>The AGM of the BACNP took place, a vote was held for the positions of Chair and Vice-Chair.  Elected Members were Launcells Councillor Alan Whittle as Chair; and County Councillor Nicky Chopak as Vice-Chair.</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Contents"/>
              <w:rPr/>
            </w:pPr>
            <w:r>
              <w:rPr>
                <w:rFonts w:ascii="Calibri" w:hAnsi="Calibri"/>
                <w:sz w:val="20"/>
                <w:szCs w:val="20"/>
              </w:rPr>
              <w:t>12.</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jc w:val="both"/>
              <w:rPr/>
            </w:pPr>
            <w:r>
              <w:rPr>
                <w:rStyle w:val="InternetLink"/>
                <w:rFonts w:cs="Calibri" w:ascii="Calibri" w:hAnsi="Calibri"/>
                <w:b w:val="false"/>
                <w:bCs w:val="false"/>
                <w:i w:val="false"/>
                <w:iCs w:val="false"/>
                <w:shadow w:val="false"/>
                <w:color w:val="000000"/>
                <w:sz w:val="20"/>
                <w:szCs w:val="20"/>
                <w:u w:val="none"/>
              </w:rPr>
              <w:t xml:space="preserve">To discuss purchase of a replacement Union Flag and preservation of existing Union Flag. It was noted that the next government set flag flying date is not until November.  The existing flag will however fly one last time for the Morwenstow Patronal Festival.  </w:t>
            </w:r>
            <w:r>
              <w:rPr>
                <w:rStyle w:val="InternetLink"/>
                <w:rFonts w:cs="Calibri" w:ascii="Calibri" w:hAnsi="Calibri"/>
                <w:b/>
                <w:bCs/>
                <w:i w:val="false"/>
                <w:iCs w:val="false"/>
                <w:shadow w:val="false"/>
                <w:color w:val="000000"/>
                <w:sz w:val="20"/>
                <w:szCs w:val="20"/>
                <w:u w:val="none"/>
              </w:rPr>
              <w:t>It was agreed that the flag really does need replacement</w:t>
            </w:r>
            <w:r>
              <w:rPr>
                <w:rStyle w:val="InternetLink"/>
                <w:rFonts w:cs="Calibri" w:ascii="Calibri" w:hAnsi="Calibri"/>
                <w:b w:val="false"/>
                <w:bCs w:val="false"/>
                <w:i w:val="false"/>
                <w:iCs w:val="false"/>
                <w:shadow w:val="false"/>
                <w:color w:val="000000"/>
                <w:sz w:val="20"/>
                <w:szCs w:val="20"/>
                <w:u w:val="none"/>
              </w:rPr>
              <w:t>. Flag costs range between £122.95 + Vat - £150 ish.  Prices and material thickness/delivery charges seem to be varying all the time.  A</w:t>
            </w:r>
            <w:r>
              <w:rPr>
                <w:rStyle w:val="InternetLink"/>
                <w:rFonts w:cs="Calibri" w:ascii="Calibri" w:hAnsi="Calibri"/>
                <w:b/>
                <w:bCs/>
                <w:i w:val="false"/>
                <w:iCs w:val="false"/>
                <w:shadow w:val="false"/>
                <w:color w:val="000000"/>
                <w:sz w:val="20"/>
                <w:szCs w:val="20"/>
                <w:u w:val="none"/>
              </w:rPr>
              <w:t xml:space="preserve">greed for the Clerk  clerk find the best value and obtain a proforma invoice for the July meeting. </w:t>
            </w:r>
            <w:r>
              <w:rPr>
                <w:rStyle w:val="InternetLink"/>
                <w:rFonts w:cs="Calibri" w:ascii="Calibri" w:hAnsi="Calibri"/>
                <w:b w:val="false"/>
                <w:bCs w:val="false"/>
                <w:i w:val="false"/>
                <w:iCs w:val="false"/>
                <w:shadow w:val="false"/>
                <w:color w:val="000000"/>
                <w:sz w:val="20"/>
                <w:szCs w:val="20"/>
                <w:u w:val="none"/>
              </w:rPr>
              <w:t xml:space="preserve">  Cllr. Boundy noted that the original Morwenstow Flag along with the history of it – such as the purchase receipts including relating to the flagpole purchase were not passed to Cllr. Tilbey.  </w:t>
            </w:r>
            <w:r>
              <w:rPr>
                <w:rStyle w:val="InternetLink"/>
                <w:rFonts w:cs="Calibri" w:ascii="Calibri" w:hAnsi="Calibri"/>
                <w:b/>
                <w:bCs/>
                <w:i w:val="false"/>
                <w:iCs w:val="false"/>
                <w:shadow w:val="false"/>
                <w:color w:val="000000"/>
                <w:sz w:val="20"/>
                <w:szCs w:val="20"/>
                <w:u w:val="none"/>
              </w:rPr>
              <w:t>Chair to contact Benjamin Richards</w:t>
            </w:r>
            <w:r>
              <w:rPr>
                <w:rStyle w:val="InternetLink"/>
                <w:rFonts w:cs="Calibri" w:ascii="Calibri" w:hAnsi="Calibri"/>
                <w:b w:val="false"/>
                <w:bCs w:val="false"/>
                <w:i w:val="false"/>
                <w:iCs w:val="false"/>
                <w:shadow w:val="false"/>
                <w:color w:val="000000"/>
                <w:sz w:val="20"/>
                <w:szCs w:val="20"/>
                <w:u w:val="none"/>
              </w:rPr>
              <w:t xml:space="preserve"> to see if he has these items still from his time as Flag Master.  It was highlighted to be important that parish history is not lost. </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Contents"/>
              <w:rPr/>
            </w:pPr>
            <w:r>
              <w:rPr>
                <w:rFonts w:ascii="Calibri" w:hAnsi="Calibri"/>
                <w:sz w:val="20"/>
                <w:szCs w:val="20"/>
              </w:rPr>
              <w:t>13.</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jc w:val="both"/>
              <w:rPr/>
            </w:pPr>
            <w:r>
              <w:rPr>
                <w:rStyle w:val="InternetLink"/>
                <w:rFonts w:cs="Calibri" w:ascii="Calibri" w:hAnsi="Calibri"/>
                <w:b w:val="false"/>
                <w:bCs w:val="false"/>
                <w:color w:val="000000"/>
                <w:sz w:val="20"/>
                <w:szCs w:val="20"/>
                <w:u w:val="none"/>
                <w:shd w:fill="FFFFFF" w:val="clear"/>
              </w:rPr>
              <w:t>Hamlets: Costs and distribution. Already agreed to move forward in last meeting with quote as per costs – editor to revert to old format.  Costs received were £41.28 for 80 copies in A</w:t>
            </w:r>
            <w:r>
              <w:rPr>
                <w:rStyle w:val="InternetLink"/>
                <w:rFonts w:cs="Calibri" w:ascii="Calibri" w:hAnsi="Calibri"/>
                <w:b w:val="false"/>
                <w:bCs w:val="false"/>
                <w:color w:val="000000"/>
                <w:sz w:val="20"/>
                <w:szCs w:val="20"/>
                <w:u w:val="none"/>
                <w:shd w:fill="FFFFFF" w:val="clear"/>
              </w:rPr>
              <w:t>4</w:t>
            </w:r>
            <w:r>
              <w:rPr>
                <w:rStyle w:val="InternetLink"/>
                <w:rFonts w:cs="Calibri" w:ascii="Calibri" w:hAnsi="Calibri"/>
                <w:b w:val="false"/>
                <w:bCs w:val="false"/>
                <w:color w:val="000000"/>
                <w:sz w:val="20"/>
                <w:szCs w:val="20"/>
                <w:u w:val="none"/>
                <w:shd w:fill="FFFFFF" w:val="clear"/>
              </w:rPr>
              <w:t xml:space="preserve"> format.  Cost over year £412.80.   As previously agreed Cllr. Boundy agreed to distribute the Hamlets to each noticeboard.  </w:t>
            </w:r>
            <w:r>
              <w:rPr>
                <w:rStyle w:val="InternetLink"/>
                <w:rFonts w:cs="Calibri" w:ascii="Calibri" w:hAnsi="Calibri"/>
                <w:b/>
                <w:bCs/>
                <w:color w:val="000000"/>
                <w:sz w:val="20"/>
                <w:szCs w:val="20"/>
                <w:u w:val="none"/>
                <w:shd w:fill="FFFFFF" w:val="clear"/>
              </w:rPr>
              <w:t>Clerk to obtain A4 plastic folders</w:t>
            </w:r>
            <w:r>
              <w:rPr>
                <w:rStyle w:val="InternetLink"/>
                <w:rFonts w:cs="Calibri" w:ascii="Calibri" w:hAnsi="Calibri"/>
                <w:b w:val="false"/>
                <w:bCs w:val="false"/>
                <w:color w:val="000000"/>
                <w:sz w:val="20"/>
                <w:szCs w:val="20"/>
                <w:u w:val="none"/>
                <w:shd w:fill="FFFFFF" w:val="clear"/>
              </w:rPr>
              <w:t xml:space="preserve"> to prevent the Hamlets getting damp in the noticeboard and </w:t>
            </w:r>
            <w:r>
              <w:rPr>
                <w:rStyle w:val="InternetLink"/>
                <w:rFonts w:cs="Calibri" w:ascii="Calibri" w:hAnsi="Calibri"/>
                <w:b/>
                <w:bCs/>
                <w:color w:val="000000"/>
                <w:sz w:val="20"/>
                <w:szCs w:val="20"/>
                <w:u w:val="none"/>
                <w:shd w:fill="FFFFFF" w:val="clear"/>
              </w:rPr>
              <w:t>ascertain if the Hamlets can be delivered straight to Cllr. Boundy</w:t>
            </w:r>
            <w:r>
              <w:rPr>
                <w:rStyle w:val="InternetLink"/>
                <w:rFonts w:cs="Calibri" w:ascii="Calibri" w:hAnsi="Calibri"/>
                <w:b w:val="false"/>
                <w:bCs w:val="false"/>
                <w:color w:val="000000"/>
                <w:sz w:val="20"/>
                <w:szCs w:val="20"/>
                <w:u w:val="none"/>
                <w:shd w:fill="FFFFFF" w:val="clear"/>
              </w:rPr>
              <w:t xml:space="preserve">.   A question was asked of the editor as to what would happen if outside of parish charities were to ask to place an item in the Hamlets.    It was noted that the content of the Hamlets is limited to stay within guidelines.  GDPR was reiterated as a must with checks being made. </w:t>
            </w:r>
          </w:p>
          <w:p>
            <w:pPr>
              <w:pStyle w:val="Normal"/>
              <w:jc w:val="both"/>
              <w:rPr>
                <w:rStyle w:val="InternetLink"/>
                <w:rFonts w:ascii="Calibri" w:hAnsi="Calibri" w:cs="Calibri"/>
                <w:b w:val="false"/>
                <w:b w:val="false"/>
                <w:bCs w:val="false"/>
                <w:color w:val="000000"/>
                <w:sz w:val="20"/>
                <w:szCs w:val="20"/>
                <w:u w:val="none"/>
                <w:shd w:fill="FFFFFF" w:val="clear"/>
              </w:rPr>
            </w:pPr>
            <w:r>
              <w:rPr>
                <w:rFonts w:cs="Calibri" w:ascii="Calibri" w:hAnsi="Calibri"/>
                <w:b w:val="false"/>
                <w:bCs w:val="false"/>
                <w:color w:val="000000"/>
                <w:sz w:val="20"/>
                <w:szCs w:val="20"/>
                <w:u w:val="none"/>
                <w:shd w:fill="FFFFFF" w:val="clear"/>
              </w:rPr>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Contents"/>
              <w:rPr/>
            </w:pPr>
            <w:r>
              <w:rPr>
                <w:rFonts w:ascii="Calibri" w:hAnsi="Calibri"/>
                <w:sz w:val="20"/>
                <w:szCs w:val="20"/>
              </w:rPr>
              <w:t>14.</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jc w:val="both"/>
              <w:rPr/>
            </w:pPr>
            <w:r>
              <w:rPr>
                <w:rFonts w:ascii="Calibri" w:hAnsi="Calibri"/>
                <w:sz w:val="20"/>
                <w:szCs w:val="20"/>
              </w:rPr>
              <w:t xml:space="preserve">To discuss </w:t>
            </w:r>
            <w:hyperlink r:id="rId5">
              <w:r>
                <w:rPr>
                  <w:rStyle w:val="InternetLink"/>
                  <w:rFonts w:ascii="Calibri" w:hAnsi="Calibri"/>
                  <w:sz w:val="20"/>
                  <w:szCs w:val="20"/>
                </w:rPr>
                <w:t>CIL fund application prospects</w:t>
              </w:r>
            </w:hyperlink>
            <w:r>
              <w:rPr>
                <w:rFonts w:ascii="Calibri" w:hAnsi="Calibri"/>
                <w:sz w:val="20"/>
                <w:szCs w:val="20"/>
              </w:rPr>
              <w:t xml:space="preserve">.  Information gathering: potential questionnaire options and working party. </w:t>
            </w:r>
          </w:p>
          <w:p>
            <w:pPr>
              <w:pStyle w:val="Normal"/>
              <w:jc w:val="both"/>
              <w:rPr/>
            </w:pPr>
            <w:r>
              <w:rPr>
                <w:rFonts w:ascii="Calibri" w:hAnsi="Calibri"/>
                <w:sz w:val="20"/>
                <w:szCs w:val="20"/>
              </w:rPr>
              <w:t xml:space="preserve">It has not been possible to submit an application to the first round of CIL funding as the council are not far enough along the process.  In order to be in a position to apply next year; or to another fund that may present itself – an amount of research and development is required.   Cllr. Payne is to head up the project.  A 'survey monkey questionnaire' will be undertaken to collate data.  All Councillors will be part of the working party.  A survey can consist of up to 10 questions on the 'free version' of Survey Monkey.  All Councillors to consider a question – Clerk to collate. Cllr. Payne and the Clerk to create a survey.  Identified locations for collation of survey responses were: Survey Monkey, Hamlets, Noticeboards, School Newsletter &amp; Facebook.  </w:t>
            </w:r>
            <w:r>
              <w:rPr>
                <w:rFonts w:ascii="Calibri" w:hAnsi="Calibri"/>
                <w:b/>
                <w:bCs/>
                <w:sz w:val="20"/>
                <w:szCs w:val="20"/>
              </w:rPr>
              <w:t>Survey to be created before the July meeting.</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Contents"/>
              <w:rPr/>
            </w:pPr>
            <w:r>
              <w:rPr>
                <w:rFonts w:ascii="Calibri" w:hAnsi="Calibri"/>
                <w:sz w:val="20"/>
                <w:szCs w:val="20"/>
              </w:rPr>
              <w:t>15.</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jc w:val="both"/>
              <w:rPr/>
            </w:pPr>
            <w:r>
              <w:rPr>
                <w:rFonts w:cs="Calibri" w:ascii="Calibri" w:hAnsi="Calibri"/>
                <w:b w:val="false"/>
                <w:bCs w:val="false"/>
                <w:sz w:val="20"/>
                <w:szCs w:val="20"/>
              </w:rPr>
              <w:t>Correspondence:</w:t>
            </w:r>
          </w:p>
          <w:p>
            <w:pPr>
              <w:pStyle w:val="Normal"/>
              <w:ind w:left="0" w:hanging="0"/>
              <w:jc w:val="both"/>
              <w:rPr/>
            </w:pPr>
            <w:r>
              <w:rPr>
                <w:rFonts w:cs="Calibri" w:ascii="Calibri" w:hAnsi="Calibri"/>
                <w:b w:val="false"/>
                <w:bCs w:val="false"/>
                <w:sz w:val="20"/>
                <w:szCs w:val="20"/>
              </w:rPr>
              <w:t>1.  Parishioner Email – re broken turbine/planning application –</w:t>
            </w:r>
            <w:r>
              <w:rPr>
                <w:rFonts w:cs="Calibri" w:ascii="Calibri" w:hAnsi="Calibri"/>
                <w:b w:val="false"/>
                <w:bCs w:val="false"/>
                <w:color w:val="0000FF"/>
                <w:sz w:val="20"/>
                <w:szCs w:val="20"/>
              </w:rPr>
              <w:t xml:space="preserve"> </w:t>
            </w:r>
            <w:r>
              <w:rPr>
                <w:rFonts w:cs="Calibri" w:ascii="Calibri" w:hAnsi="Calibri"/>
                <w:b w:val="false"/>
                <w:bCs w:val="false"/>
                <w:color w:val="000000"/>
                <w:sz w:val="20"/>
                <w:szCs w:val="20"/>
              </w:rPr>
              <w:t xml:space="preserve">been out of action for 4 months; MPC to speak to Crimp Wind Energy to ascertain the position.  </w:t>
            </w:r>
            <w:r>
              <w:rPr>
                <w:rFonts w:cs="Calibri" w:ascii="Calibri" w:hAnsi="Calibri"/>
                <w:b/>
                <w:bCs/>
                <w:color w:val="000000"/>
                <w:sz w:val="20"/>
                <w:szCs w:val="20"/>
              </w:rPr>
              <w:t xml:space="preserve"> Cllr. Hobbs will deal with the matter.</w:t>
            </w:r>
          </w:p>
          <w:p>
            <w:pPr>
              <w:pStyle w:val="Normal"/>
              <w:ind w:left="0" w:hanging="0"/>
              <w:jc w:val="both"/>
              <w:rPr/>
            </w:pPr>
            <w:r>
              <w:rPr>
                <w:rFonts w:cs="Calibri" w:ascii="Calibri" w:hAnsi="Calibri"/>
                <w:b w:val="false"/>
                <w:bCs w:val="false"/>
                <w:sz w:val="20"/>
                <w:szCs w:val="20"/>
              </w:rPr>
              <w:t>2.  Lanteglos by Fowey Parish Council – joined forces request – no further action</w:t>
            </w:r>
          </w:p>
          <w:p>
            <w:pPr>
              <w:pStyle w:val="Normal"/>
              <w:ind w:left="0" w:hanging="0"/>
              <w:jc w:val="both"/>
              <w:rPr/>
            </w:pPr>
            <w:r>
              <w:rPr>
                <w:rFonts w:cs="Calibri" w:ascii="Calibri" w:hAnsi="Calibri"/>
                <w:b w:val="false"/>
                <w:bCs w:val="false"/>
                <w:sz w:val="20"/>
                <w:szCs w:val="20"/>
              </w:rPr>
              <w:t xml:space="preserve">3.  Parishioner email – defibrillator requests x 4  - </w:t>
            </w:r>
            <w:r>
              <w:rPr>
                <w:rFonts w:cs="Calibri" w:ascii="Calibri" w:hAnsi="Calibri"/>
                <w:b/>
                <w:bCs/>
                <w:color w:val="000000"/>
                <w:sz w:val="20"/>
                <w:szCs w:val="20"/>
              </w:rPr>
              <w:t>investigating this further for maintenance &amp; associated costs – various enquiries have been made.  This will be required as an agenda item at a future meeting.</w:t>
            </w:r>
          </w:p>
          <w:p>
            <w:pPr>
              <w:pStyle w:val="Normal"/>
              <w:ind w:left="0" w:hanging="0"/>
              <w:jc w:val="both"/>
              <w:rPr/>
            </w:pPr>
            <w:r>
              <w:rPr>
                <w:rFonts w:cs="Calibri" w:ascii="Calibri" w:hAnsi="Calibri"/>
                <w:b w:val="false"/>
                <w:bCs w:val="false"/>
                <w:sz w:val="20"/>
                <w:szCs w:val="20"/>
              </w:rPr>
              <w:t xml:space="preserve">4.  CALC: Star Council Awards; Legal Update; Protect Duty Implications, Event Safety and Emergency Management - </w:t>
            </w:r>
            <w:r>
              <w:rPr>
                <w:rFonts w:cs="Calibri" w:ascii="Calibri" w:hAnsi="Calibri"/>
                <w:b/>
                <w:bCs/>
                <w:sz w:val="20"/>
                <w:szCs w:val="20"/>
                <w:u w:val="none"/>
              </w:rPr>
              <w:t>Thursday 23</w:t>
            </w:r>
            <w:r>
              <w:rPr>
                <w:rFonts w:cs="Calibri" w:ascii="Calibri" w:hAnsi="Calibri"/>
                <w:b/>
                <w:bCs/>
                <w:position w:val="7"/>
                <w:sz w:val="20"/>
                <w:szCs w:val="20"/>
                <w:u w:val="none"/>
              </w:rPr>
              <w:t>th</w:t>
            </w:r>
            <w:r>
              <w:rPr>
                <w:rFonts w:cs="Calibri" w:ascii="Calibri" w:hAnsi="Calibri"/>
                <w:b/>
                <w:bCs/>
                <w:sz w:val="20"/>
                <w:szCs w:val="20"/>
                <w:u w:val="none"/>
              </w:rPr>
              <w:t xml:space="preserve"> June at 11.30am</w:t>
            </w:r>
            <w:r>
              <w:rPr>
                <w:rFonts w:cs="Calibri" w:ascii="Calibri" w:hAnsi="Calibri"/>
                <w:b w:val="false"/>
                <w:bCs w:val="false"/>
                <w:sz w:val="20"/>
                <w:szCs w:val="20"/>
              </w:rPr>
              <w:t xml:space="preserve"> ONLINE;Levelling Up briefing meeting – </w:t>
            </w:r>
            <w:r>
              <w:rPr>
                <w:rFonts w:cs="Calibri" w:ascii="Calibri" w:hAnsi="Calibri"/>
                <w:b/>
                <w:bCs/>
                <w:sz w:val="20"/>
                <w:szCs w:val="20"/>
              </w:rPr>
              <w:t>Thursday 30</w:t>
            </w:r>
            <w:r>
              <w:rPr>
                <w:rFonts w:cs="Calibri" w:ascii="Calibri" w:hAnsi="Calibri"/>
                <w:b/>
                <w:bCs/>
                <w:sz w:val="20"/>
                <w:szCs w:val="20"/>
                <w:vertAlign w:val="superscript"/>
              </w:rPr>
              <w:t>th</w:t>
            </w:r>
            <w:r>
              <w:rPr>
                <w:rFonts w:cs="Calibri" w:ascii="Calibri" w:hAnsi="Calibri"/>
                <w:b/>
                <w:bCs/>
                <w:sz w:val="20"/>
                <w:szCs w:val="20"/>
              </w:rPr>
              <w:t xml:space="preserve"> June 1-2pm ONLINE</w:t>
            </w:r>
          </w:p>
          <w:p>
            <w:pPr>
              <w:pStyle w:val="Normal"/>
              <w:ind w:left="0" w:hanging="0"/>
              <w:jc w:val="both"/>
              <w:rPr/>
            </w:pPr>
            <w:r>
              <w:rPr>
                <w:rFonts w:cs="Calibri" w:ascii="Calibri" w:hAnsi="Calibri"/>
                <w:b w:val="false"/>
                <w:bCs w:val="false"/>
                <w:sz w:val="20"/>
                <w:szCs w:val="20"/>
              </w:rPr>
              <w:t>5.  NALC: Star council awards; events notification &amp; CEO Bulletin x 2</w:t>
            </w:r>
          </w:p>
          <w:p>
            <w:pPr>
              <w:pStyle w:val="Normal"/>
              <w:ind w:left="0" w:hanging="0"/>
              <w:jc w:val="both"/>
              <w:rPr/>
            </w:pPr>
            <w:r>
              <w:rPr>
                <w:rFonts w:cs="Calibri" w:ascii="Calibri" w:hAnsi="Calibri"/>
                <w:b w:val="false"/>
                <w:bCs w:val="false"/>
                <w:sz w:val="20"/>
                <w:szCs w:val="20"/>
              </w:rPr>
              <w:t>6.   Cornwall Council:</w:t>
            </w:r>
          </w:p>
          <w:p>
            <w:pPr>
              <w:pStyle w:val="Normal"/>
              <w:ind w:left="0" w:hanging="0"/>
              <w:jc w:val="both"/>
              <w:rPr/>
            </w:pPr>
            <w:r>
              <w:rPr>
                <w:rFonts w:cs="Calibri" w:ascii="Calibri" w:hAnsi="Calibri"/>
                <w:b w:val="false"/>
                <w:bCs w:val="false"/>
                <w:sz w:val="20"/>
                <w:szCs w:val="20"/>
              </w:rPr>
              <w:tab/>
              <w:t xml:space="preserve">a) </w:t>
            </w:r>
            <w:hyperlink r:id="rId6">
              <w:r>
                <w:rPr>
                  <w:rStyle w:val="InternetLink"/>
                  <w:rFonts w:cs="Calibri" w:ascii="Calibri" w:hAnsi="Calibri"/>
                  <w:b w:val="false"/>
                  <w:bCs w:val="false"/>
                  <w:sz w:val="20"/>
                  <w:szCs w:val="20"/>
                </w:rPr>
                <w:t>Committee Updates and Minutes</w:t>
              </w:r>
            </w:hyperlink>
            <w:r>
              <w:rPr>
                <w:rFonts w:cs="Calibri" w:ascii="Calibri" w:hAnsi="Calibri"/>
                <w:b w:val="false"/>
                <w:bCs w:val="false"/>
                <w:sz w:val="20"/>
                <w:szCs w:val="20"/>
              </w:rPr>
              <w:t xml:space="preserve"> – East Area sub committee, nothing relating to MPC</w:t>
            </w:r>
          </w:p>
          <w:p>
            <w:pPr>
              <w:pStyle w:val="Normal"/>
              <w:ind w:left="0" w:hanging="0"/>
              <w:jc w:val="both"/>
              <w:rPr/>
            </w:pPr>
            <w:r>
              <w:rPr>
                <w:rFonts w:cs="Calibri" w:ascii="Calibri" w:hAnsi="Calibri"/>
                <w:b w:val="false"/>
                <w:bCs w:val="false"/>
                <w:sz w:val="20"/>
                <w:szCs w:val="20"/>
              </w:rPr>
              <w:tab/>
              <w:t xml:space="preserve">b) </w:t>
            </w:r>
            <w:hyperlink r:id="rId7">
              <w:r>
                <w:rPr>
                  <w:rStyle w:val="InternetLink"/>
                  <w:rFonts w:cs="Calibri" w:ascii="Calibri" w:hAnsi="Calibri"/>
                  <w:b w:val="false"/>
                  <w:bCs w:val="false"/>
                  <w:sz w:val="20"/>
                  <w:szCs w:val="20"/>
                </w:rPr>
                <w:t xml:space="preserve">Bude Area Community Network Panel </w:t>
              </w:r>
            </w:hyperlink>
            <w:r>
              <w:rPr>
                <w:rFonts w:cs="Calibri" w:ascii="Calibri" w:hAnsi="Calibri"/>
                <w:b w:val="false"/>
                <w:bCs w:val="false"/>
                <w:sz w:val="20"/>
                <w:szCs w:val="20"/>
              </w:rPr>
              <w:t>Chair nomination request/meeting agenda/previous meeting minutes</w:t>
            </w:r>
          </w:p>
          <w:p>
            <w:pPr>
              <w:pStyle w:val="Normal"/>
              <w:ind w:left="0" w:hanging="0"/>
              <w:jc w:val="both"/>
              <w:rPr/>
            </w:pPr>
            <w:r>
              <w:rPr>
                <w:rFonts w:cs="Calibri" w:ascii="Calibri" w:hAnsi="Calibri"/>
                <w:b w:val="false"/>
                <w:bCs w:val="false"/>
                <w:sz w:val="20"/>
                <w:szCs w:val="20"/>
              </w:rPr>
              <w:tab/>
              <w:t xml:space="preserve">c) </w:t>
            </w:r>
            <w:hyperlink r:id="rId8">
              <w:r>
                <w:rPr>
                  <w:rStyle w:val="InternetLink"/>
                  <w:rFonts w:cs="Calibri" w:ascii="Calibri" w:hAnsi="Calibri"/>
                  <w:b w:val="false"/>
                  <w:bCs w:val="false"/>
                  <w:sz w:val="20"/>
                  <w:szCs w:val="20"/>
                </w:rPr>
                <w:t xml:space="preserve"> Meet the Leader</w:t>
              </w:r>
            </w:hyperlink>
            <w:r>
              <w:rPr>
                <w:rFonts w:cs="Calibri" w:ascii="Calibri" w:hAnsi="Calibri"/>
                <w:b w:val="false"/>
                <w:bCs w:val="false"/>
                <w:sz w:val="20"/>
                <w:szCs w:val="20"/>
              </w:rPr>
              <w:t xml:space="preserve"> –</w:t>
            </w:r>
            <w:r>
              <w:rPr>
                <w:rFonts w:cs="Calibri" w:ascii="Calibri" w:hAnsi="Calibri"/>
                <w:b/>
                <w:bCs/>
                <w:sz w:val="20"/>
                <w:szCs w:val="20"/>
              </w:rPr>
              <w:t xml:space="preserve"> 22</w:t>
            </w:r>
            <w:r>
              <w:rPr>
                <w:rFonts w:cs="Calibri" w:ascii="Calibri" w:hAnsi="Calibri"/>
                <w:b/>
                <w:bCs/>
                <w:sz w:val="20"/>
                <w:szCs w:val="20"/>
                <w:vertAlign w:val="superscript"/>
              </w:rPr>
              <w:t>nd</w:t>
            </w:r>
            <w:r>
              <w:rPr>
                <w:rFonts w:cs="Calibri" w:ascii="Calibri" w:hAnsi="Calibri"/>
                <w:b/>
                <w:bCs/>
                <w:sz w:val="20"/>
                <w:szCs w:val="20"/>
              </w:rPr>
              <w:t xml:space="preserve"> June at the Parkhouse Centre, Bude</w:t>
            </w:r>
          </w:p>
          <w:p>
            <w:pPr>
              <w:pStyle w:val="Normal"/>
              <w:ind w:left="0" w:hanging="0"/>
              <w:jc w:val="both"/>
              <w:rPr/>
            </w:pPr>
            <w:r>
              <w:rPr>
                <w:rFonts w:cs="Calibri" w:ascii="Calibri" w:hAnsi="Calibri"/>
                <w:b w:val="false"/>
                <w:bCs w:val="false"/>
                <w:sz w:val="20"/>
                <w:szCs w:val="20"/>
              </w:rPr>
              <w:tab/>
              <w:t>d) E-bulk update (DBS)</w:t>
            </w:r>
          </w:p>
          <w:p>
            <w:pPr>
              <w:pStyle w:val="Normal"/>
              <w:ind w:left="0" w:hanging="0"/>
              <w:jc w:val="both"/>
              <w:rPr/>
            </w:pPr>
            <w:r>
              <w:rPr>
                <w:rFonts w:cs="Calibri" w:ascii="Calibri" w:hAnsi="Calibri"/>
                <w:b w:val="false"/>
                <w:bCs w:val="false"/>
                <w:sz w:val="20"/>
                <w:szCs w:val="20"/>
              </w:rPr>
              <w:tab/>
              <w:t>e) Buildings at Risk – Summer update</w:t>
            </w:r>
          </w:p>
          <w:p>
            <w:pPr>
              <w:pStyle w:val="Normal"/>
              <w:ind w:left="0" w:hanging="0"/>
              <w:jc w:val="both"/>
              <w:rPr/>
            </w:pPr>
            <w:r>
              <w:rPr>
                <w:rFonts w:cs="Calibri" w:ascii="Calibri" w:hAnsi="Calibri"/>
                <w:b w:val="false"/>
                <w:bCs w:val="false"/>
                <w:sz w:val="20"/>
                <w:szCs w:val="20"/>
              </w:rPr>
              <w:t xml:space="preserve">                </w:t>
            </w:r>
            <w:r>
              <w:rPr>
                <w:rFonts w:cs="Calibri" w:ascii="Calibri" w:hAnsi="Calibri"/>
                <w:b w:val="false"/>
                <w:bCs w:val="false"/>
                <w:sz w:val="20"/>
                <w:szCs w:val="20"/>
              </w:rPr>
              <w:t>f) Town and Parish Council Update</w:t>
            </w:r>
          </w:p>
          <w:p>
            <w:pPr>
              <w:pStyle w:val="Normal"/>
              <w:ind w:left="0" w:hanging="0"/>
              <w:jc w:val="both"/>
              <w:rPr/>
            </w:pPr>
            <w:r>
              <w:rPr>
                <w:rFonts w:cs="Calibri" w:ascii="Calibri" w:hAnsi="Calibri"/>
                <w:b w:val="false"/>
                <w:bCs w:val="false"/>
                <w:sz w:val="20"/>
                <w:szCs w:val="20"/>
              </w:rPr>
              <w:t xml:space="preserve">7.  Grant application request from Morwenstow Church – </w:t>
            </w:r>
            <w:r>
              <w:rPr>
                <w:rFonts w:cs="Calibri" w:ascii="Calibri" w:hAnsi="Calibri"/>
                <w:b w:val="false"/>
                <w:bCs w:val="false"/>
                <w:i/>
                <w:iCs/>
                <w:sz w:val="20"/>
                <w:szCs w:val="20"/>
              </w:rPr>
              <w:t>to be considered in November</w:t>
            </w:r>
          </w:p>
          <w:p>
            <w:pPr>
              <w:pStyle w:val="Normal"/>
              <w:ind w:left="0" w:hanging="0"/>
              <w:jc w:val="both"/>
              <w:rPr/>
            </w:pPr>
            <w:r>
              <w:rPr>
                <w:rFonts w:cs="Calibri" w:ascii="Calibri" w:hAnsi="Calibri"/>
                <w:b w:val="false"/>
                <w:bCs w:val="false"/>
                <w:sz w:val="20"/>
                <w:szCs w:val="20"/>
              </w:rPr>
              <w:t xml:space="preserve">8.  Internal Auditor – audit report and forms </w:t>
            </w:r>
            <w:r>
              <w:rPr>
                <w:rFonts w:cs="Calibri" w:ascii="Calibri" w:hAnsi="Calibri"/>
                <w:b w:val="false"/>
                <w:bCs w:val="false"/>
                <w:i/>
                <w:iCs/>
                <w:color w:val="000000"/>
                <w:sz w:val="20"/>
                <w:szCs w:val="20"/>
              </w:rPr>
              <w:t>addressed below item 16b</w:t>
            </w:r>
          </w:p>
          <w:p>
            <w:pPr>
              <w:pStyle w:val="Normal"/>
              <w:ind w:left="0" w:hanging="0"/>
              <w:jc w:val="both"/>
              <w:rPr/>
            </w:pPr>
            <w:r>
              <w:rPr>
                <w:rFonts w:cs="Calibri" w:ascii="Calibri" w:hAnsi="Calibri"/>
                <w:b w:val="false"/>
                <w:bCs w:val="false"/>
                <w:sz w:val="20"/>
                <w:szCs w:val="20"/>
              </w:rPr>
              <w:t xml:space="preserve">9.  Cornwall Citizens Advice Bureau – Stats from Annual meeting – </w:t>
            </w:r>
            <w:r>
              <w:rPr>
                <w:rFonts w:cs="Calibri" w:ascii="Calibri" w:hAnsi="Calibri"/>
                <w:b w:val="false"/>
                <w:bCs w:val="false"/>
                <w:i/>
                <w:iCs/>
                <w:sz w:val="20"/>
                <w:szCs w:val="20"/>
              </w:rPr>
              <w:t>were shown on the projector and to be emailed</w:t>
            </w:r>
          </w:p>
          <w:p>
            <w:pPr>
              <w:pStyle w:val="Normal"/>
              <w:ind w:left="0" w:hanging="0"/>
              <w:jc w:val="both"/>
              <w:rPr/>
            </w:pPr>
            <w:r>
              <w:rPr>
                <w:rFonts w:cs="Calibri" w:ascii="Calibri" w:hAnsi="Calibri"/>
                <w:b w:val="false"/>
                <w:bCs w:val="false"/>
                <w:sz w:val="20"/>
                <w:szCs w:val="20"/>
              </w:rPr>
              <w:t xml:space="preserve">10.  Julie Tucker – Hamlet re-quote – </w:t>
            </w:r>
            <w:r>
              <w:rPr>
                <w:rFonts w:cs="Calibri" w:ascii="Calibri" w:hAnsi="Calibri"/>
                <w:b w:val="false"/>
                <w:bCs w:val="false"/>
                <w:i/>
                <w:iCs/>
                <w:color w:val="000000"/>
                <w:sz w:val="20"/>
                <w:szCs w:val="20"/>
              </w:rPr>
              <w:t>covered above item 13</w:t>
            </w:r>
          </w:p>
          <w:p>
            <w:pPr>
              <w:pStyle w:val="Normal"/>
              <w:ind w:left="0" w:hanging="0"/>
              <w:jc w:val="both"/>
              <w:rPr/>
            </w:pPr>
            <w:r>
              <w:rPr>
                <w:rFonts w:cs="Calibri" w:ascii="Calibri" w:hAnsi="Calibri"/>
                <w:b w:val="false"/>
                <w:bCs w:val="false"/>
                <w:sz w:val="20"/>
                <w:szCs w:val="20"/>
              </w:rPr>
              <w:t xml:space="preserve">11. </w:t>
            </w:r>
            <w:hyperlink r:id="rId9">
              <w:r>
                <w:rPr>
                  <w:rStyle w:val="InternetLink"/>
                  <w:rFonts w:cs="Calibri" w:ascii="Calibri" w:hAnsi="Calibri"/>
                  <w:b w:val="false"/>
                  <w:bCs w:val="false"/>
                  <w:sz w:val="20"/>
                  <w:szCs w:val="20"/>
                </w:rPr>
                <w:t>South West Coast Path</w:t>
              </w:r>
            </w:hyperlink>
            <w:r>
              <w:rPr>
                <w:rFonts w:cs="Calibri" w:ascii="Calibri" w:hAnsi="Calibri"/>
                <w:b w:val="false"/>
                <w:bCs w:val="false"/>
                <w:sz w:val="20"/>
                <w:szCs w:val="20"/>
              </w:rPr>
              <w:t xml:space="preserve"> – June on the Coast</w:t>
            </w:r>
          </w:p>
          <w:p>
            <w:pPr>
              <w:pStyle w:val="Normal"/>
              <w:ind w:left="0" w:hanging="0"/>
              <w:jc w:val="both"/>
              <w:rPr/>
            </w:pPr>
            <w:r>
              <w:rPr>
                <w:rFonts w:cs="Calibri" w:ascii="Calibri" w:hAnsi="Calibri"/>
                <w:b w:val="false"/>
                <w:bCs w:val="false"/>
                <w:sz w:val="20"/>
                <w:szCs w:val="20"/>
              </w:rPr>
              <w:t>12. Volunteer Cornwall Newsletter</w:t>
            </w:r>
          </w:p>
          <w:p>
            <w:pPr>
              <w:pStyle w:val="Normal"/>
              <w:ind w:left="0" w:hanging="0"/>
              <w:jc w:val="both"/>
              <w:rPr/>
            </w:pPr>
            <w:r>
              <w:rPr>
                <w:rFonts w:cs="Calibri" w:ascii="Calibri" w:hAnsi="Calibri"/>
                <w:b w:val="false"/>
                <w:bCs w:val="false"/>
                <w:sz w:val="20"/>
                <w:szCs w:val="20"/>
              </w:rPr>
              <w:t xml:space="preserve">13. </w:t>
            </w:r>
            <w:hyperlink r:id="rId10">
              <w:r>
                <w:rPr>
                  <w:rStyle w:val="InternetLink"/>
                  <w:rFonts w:cs="Calibri" w:ascii="Calibri" w:hAnsi="Calibri"/>
                  <w:b w:val="false"/>
                  <w:bCs w:val="false"/>
                  <w:sz w:val="20"/>
                  <w:szCs w:val="20"/>
                </w:rPr>
                <w:t>Cornwall AONB Management Plan 2022-2027</w:t>
              </w:r>
            </w:hyperlink>
          </w:p>
          <w:p>
            <w:pPr>
              <w:pStyle w:val="Normal"/>
              <w:ind w:left="0" w:hanging="0"/>
              <w:jc w:val="both"/>
              <w:rPr/>
            </w:pPr>
            <w:r>
              <w:rPr>
                <w:rFonts w:cs="Calibri" w:ascii="Calibri" w:hAnsi="Calibri"/>
                <w:b w:val="false"/>
                <w:bCs w:val="false"/>
                <w:sz w:val="20"/>
                <w:szCs w:val="20"/>
              </w:rPr>
              <w:t xml:space="preserve">14. </w:t>
            </w:r>
            <w:hyperlink r:id="rId11">
              <w:r>
                <w:rPr>
                  <w:rStyle w:val="InternetLink"/>
                  <w:rFonts w:cs="Calibri" w:ascii="Calibri" w:hAnsi="Calibri"/>
                  <w:b w:val="false"/>
                  <w:bCs w:val="false"/>
                  <w:sz w:val="20"/>
                  <w:szCs w:val="20"/>
                </w:rPr>
                <w:t>Rural Services Network</w:t>
              </w:r>
            </w:hyperlink>
            <w:r>
              <w:rPr>
                <w:rFonts w:cs="Calibri" w:ascii="Calibri" w:hAnsi="Calibri"/>
                <w:b w:val="false"/>
                <w:bCs w:val="false"/>
                <w:sz w:val="20"/>
                <w:szCs w:val="20"/>
              </w:rPr>
              <w:t xml:space="preserve"> Bulletin x 3</w:t>
            </w:r>
          </w:p>
          <w:p>
            <w:pPr>
              <w:pStyle w:val="Normal"/>
              <w:ind w:left="0" w:hanging="0"/>
              <w:jc w:val="both"/>
              <w:rPr/>
            </w:pPr>
            <w:r>
              <w:rPr>
                <w:rFonts w:cs="Calibri" w:ascii="Calibri" w:hAnsi="Calibri"/>
                <w:b w:val="false"/>
                <w:bCs w:val="false"/>
                <w:sz w:val="20"/>
                <w:szCs w:val="20"/>
              </w:rPr>
              <w:t xml:space="preserve">15. Age Concern Bude – Help request via Parish Publications.  </w:t>
            </w:r>
            <w:r>
              <w:rPr>
                <w:rFonts w:cs="Calibri" w:ascii="Calibri" w:hAnsi="Calibri"/>
                <w:b/>
                <w:bCs/>
                <w:color w:val="000000"/>
                <w:sz w:val="20"/>
                <w:szCs w:val="20"/>
              </w:rPr>
              <w:t>Will go in Hamlets, copy also to go to Alan Rowland for Facebook &amp; a copy to go in the noticeboard</w:t>
            </w:r>
          </w:p>
          <w:p>
            <w:pPr>
              <w:pStyle w:val="Normal"/>
              <w:ind w:left="0" w:hanging="0"/>
              <w:jc w:val="both"/>
              <w:rPr>
                <w:color w:val="000000"/>
                <w:shd w:fill="FFFFFF" w:val="clear"/>
              </w:rPr>
            </w:pPr>
            <w:r>
              <w:rPr>
                <w:rFonts w:cs="Calibri" w:ascii="Calibri" w:hAnsi="Calibri"/>
                <w:b w:val="false"/>
                <w:bCs w:val="false"/>
                <w:color w:val="000000"/>
                <w:sz w:val="20"/>
                <w:szCs w:val="20"/>
                <w:shd w:fill="FFFFFF" w:val="clear"/>
              </w:rPr>
              <w:t xml:space="preserve">16. Cross- border health raised from BACNP- </w:t>
            </w:r>
            <w:r>
              <w:rPr>
                <w:rFonts w:cs="Calibri" w:ascii="Calibri" w:hAnsi="Calibri"/>
                <w:b w:val="false"/>
                <w:bCs w:val="false"/>
                <w:i/>
                <w:iCs/>
                <w:color w:val="000000"/>
                <w:sz w:val="20"/>
                <w:szCs w:val="20"/>
                <w:shd w:fill="FFFFFF" w:val="clear"/>
              </w:rPr>
              <w:t>covered above in item 11</w:t>
            </w:r>
          </w:p>
          <w:p>
            <w:pPr>
              <w:pStyle w:val="Normal"/>
              <w:ind w:left="0" w:hanging="0"/>
              <w:jc w:val="both"/>
              <w:rPr>
                <w:color w:val="000000"/>
                <w:shd w:fill="FFFFFF" w:val="clear"/>
              </w:rPr>
            </w:pPr>
            <w:r>
              <w:rPr>
                <w:rFonts w:cs="Calibri" w:ascii="Calibri" w:hAnsi="Calibri"/>
                <w:b w:val="false"/>
                <w:bCs w:val="false"/>
                <w:color w:val="000000"/>
                <w:sz w:val="20"/>
                <w:szCs w:val="20"/>
                <w:shd w:fill="FFFFFF" w:val="clear"/>
              </w:rPr>
              <w:t xml:space="preserve">17. Parishioner email – request for funds for the Community Garden – </w:t>
            </w:r>
            <w:r>
              <w:rPr>
                <w:rFonts w:cs="Calibri" w:ascii="Calibri" w:hAnsi="Calibri"/>
                <w:b w:val="false"/>
                <w:bCs w:val="false"/>
                <w:i/>
                <w:iCs/>
                <w:color w:val="000000"/>
                <w:sz w:val="20"/>
                <w:szCs w:val="20"/>
                <w:shd w:fill="FFFFFF" w:val="clear"/>
              </w:rPr>
              <w:t>redirected elsewhere</w:t>
            </w:r>
          </w:p>
          <w:p>
            <w:pPr>
              <w:pStyle w:val="Normal"/>
              <w:ind w:left="0" w:hanging="0"/>
              <w:jc w:val="both"/>
              <w:rPr>
                <w:color w:val="000000"/>
                <w:shd w:fill="FFFFFF" w:val="clear"/>
              </w:rPr>
            </w:pPr>
            <w:r>
              <w:rPr>
                <w:rFonts w:cs="Calibri" w:ascii="Calibri" w:hAnsi="Calibri"/>
                <w:b w:val="false"/>
                <w:bCs w:val="false"/>
                <w:color w:val="000000"/>
                <w:sz w:val="20"/>
                <w:szCs w:val="20"/>
                <w:shd w:fill="FFFFFF" w:val="clear"/>
              </w:rPr>
              <w:t xml:space="preserve">18. Institute of Cornish Studies – Research request.  </w:t>
            </w:r>
            <w:r>
              <w:rPr>
                <w:rFonts w:cs="Calibri" w:ascii="Calibri" w:hAnsi="Calibri"/>
                <w:b w:val="false"/>
                <w:bCs w:val="false"/>
                <w:i/>
                <w:iCs/>
                <w:color w:val="000000"/>
                <w:sz w:val="20"/>
                <w:szCs w:val="20"/>
                <w:shd w:fill="FFFFFF" w:val="clear"/>
              </w:rPr>
              <w:t xml:space="preserve">The email was read out and answers to the questions noted.  </w:t>
            </w:r>
            <w:r>
              <w:rPr>
                <w:rFonts w:cs="Calibri" w:ascii="Calibri" w:hAnsi="Calibri"/>
                <w:b/>
                <w:bCs/>
                <w:i/>
                <w:iCs/>
                <w:color w:val="000000"/>
                <w:sz w:val="20"/>
                <w:szCs w:val="20"/>
                <w:shd w:fill="FFFFFF" w:val="clear"/>
              </w:rPr>
              <w:t xml:space="preserve">Clerk to return a response. </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Contents"/>
              <w:rPr/>
            </w:pPr>
            <w:r>
              <w:rPr>
                <w:rFonts w:ascii="Calibri" w:hAnsi="Calibri"/>
                <w:sz w:val="20"/>
                <w:szCs w:val="20"/>
              </w:rPr>
              <w:t>16.</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jc w:val="both"/>
              <w:rPr/>
            </w:pPr>
            <w:r>
              <w:rPr>
                <w:rFonts w:cs="Calibri" w:ascii="Calibri" w:hAnsi="Calibri"/>
                <w:b w:val="false"/>
                <w:bCs w:val="false"/>
                <w:sz w:val="20"/>
                <w:szCs w:val="20"/>
              </w:rPr>
              <w:t>Finances</w:t>
            </w:r>
            <w:r>
              <w:rPr>
                <w:rFonts w:cs="Calibri" w:ascii="Calibri" w:hAnsi="Calibri"/>
                <w:b/>
                <w:bCs/>
                <w:sz w:val="20"/>
                <w:szCs w:val="20"/>
              </w:rPr>
              <w:t>:</w:t>
            </w:r>
            <w:r>
              <w:rPr>
                <w:rFonts w:cs="Calibri" w:ascii="Calibri" w:hAnsi="Calibri"/>
                <w:sz w:val="20"/>
                <w:szCs w:val="20"/>
              </w:rPr>
              <w:t xml:space="preserve"> </w:t>
            </w:r>
          </w:p>
          <w:p>
            <w:pPr>
              <w:pStyle w:val="Normal"/>
              <w:jc w:val="both"/>
              <w:rPr/>
            </w:pPr>
            <w:r>
              <w:rPr>
                <w:rFonts w:cs="Calibri" w:ascii="Calibri" w:hAnsi="Calibri"/>
                <w:sz w:val="20"/>
                <w:szCs w:val="20"/>
              </w:rPr>
              <w:t xml:space="preserve">a) To confirm accounts spreadsheet with bank statements and agree payments due.   Account details were sent to Cllrs. prior to the meeting.  The statement of accounts were displayed on the projector, with the invoices agreed by Cllrs.   Cllrs. Tilbey &amp; Worden checked the balances; then signed the statement of accounts prepared by the Clerk, along with the bank statement dated 31.05.2022.   Invoices were checked, signed and dated by Cllr. Hobbs.  Cllrs. Phipps &amp; Boundy signed the cheques, including initialing the reverse of each cheque stub. </w:t>
            </w:r>
            <w:r>
              <w:rPr>
                <w:rFonts w:cs="Calibri" w:ascii="Calibri" w:hAnsi="Calibri"/>
                <w:b/>
                <w:bCs/>
                <w:sz w:val="20"/>
                <w:szCs w:val="20"/>
              </w:rPr>
              <w:t>Payments agreed were as follows: Aquiss – Broadband for June – £30.00, Robert Larter – Internal Audit - £100.00, S. Rosser – Salary April to June - £1,428.57, Bude Metric Brass – Platinum Jubilee Performance - £200.00, &amp; Morwenstow Community Centre – Hall Hire &amp; Storage – April to June - £102.00.</w:t>
            </w:r>
          </w:p>
          <w:p>
            <w:pPr>
              <w:pStyle w:val="Normal"/>
              <w:jc w:val="both"/>
              <w:rPr/>
            </w:pPr>
            <w:r>
              <w:rPr>
                <w:rFonts w:cs="Calibri" w:ascii="Calibri" w:hAnsi="Calibri"/>
                <w:sz w:val="20"/>
                <w:szCs w:val="20"/>
              </w:rPr>
              <w:t>b) Review of Internal Audit</w:t>
            </w:r>
            <w:r>
              <w:rPr>
                <w:rFonts w:cs="Calibri" w:ascii="Calibri" w:hAnsi="Calibri"/>
                <w:i/>
                <w:iCs/>
                <w:sz w:val="20"/>
                <w:szCs w:val="20"/>
              </w:rPr>
              <w:t xml:space="preserve"> </w:t>
            </w:r>
            <w:r>
              <w:rPr>
                <w:rFonts w:cs="Calibri" w:ascii="Calibri" w:hAnsi="Calibri"/>
                <w:i w:val="false"/>
                <w:iCs w:val="false"/>
                <w:sz w:val="20"/>
                <w:szCs w:val="20"/>
              </w:rPr>
              <w:t>completed on 26</w:t>
            </w:r>
            <w:r>
              <w:rPr>
                <w:rFonts w:cs="Calibri" w:ascii="Calibri" w:hAnsi="Calibri"/>
                <w:i w:val="false"/>
                <w:iCs w:val="false"/>
                <w:sz w:val="20"/>
                <w:szCs w:val="20"/>
                <w:vertAlign w:val="superscript"/>
              </w:rPr>
              <w:t>th</w:t>
            </w:r>
            <w:r>
              <w:rPr>
                <w:rFonts w:cs="Calibri" w:ascii="Calibri" w:hAnsi="Calibri"/>
                <w:i w:val="false"/>
                <w:iCs w:val="false"/>
                <w:sz w:val="20"/>
                <w:szCs w:val="20"/>
              </w:rPr>
              <w:t xml:space="preserve"> May 2022. </w:t>
            </w:r>
            <w:r>
              <w:rPr>
                <w:rFonts w:cs="Calibri" w:ascii="Calibri" w:hAnsi="Calibri"/>
                <w:i/>
                <w:iCs/>
                <w:sz w:val="20"/>
                <w:szCs w:val="20"/>
              </w:rPr>
              <w:t xml:space="preserve"> The </w:t>
            </w:r>
            <w:r>
              <w:rPr>
                <w:rFonts w:cs="Calibri" w:ascii="Calibri" w:hAnsi="Calibri"/>
                <w:i/>
                <w:iCs/>
                <w:color w:val="000000"/>
                <w:sz w:val="20"/>
                <w:szCs w:val="20"/>
              </w:rPr>
              <w:t>Auditor would like to see more internal control checks 'mini audits'  Chair and Vice-Chair are to look at the Clerks work regularly.  Also requests that the Clerks salary is minuted and included on the transactions over £100 –  this was previously omitted due to the Freedom of Information Act and GDPR</w:t>
            </w:r>
            <w:r>
              <w:rPr>
                <w:rFonts w:cs="Calibri" w:ascii="Calibri" w:hAnsi="Calibri"/>
                <w:i w:val="false"/>
                <w:iCs w:val="false"/>
                <w:color w:val="0000FF"/>
                <w:sz w:val="20"/>
                <w:szCs w:val="20"/>
              </w:rPr>
              <w:t xml:space="preserve">.  </w:t>
            </w:r>
            <w:r>
              <w:rPr>
                <w:rFonts w:cs="Calibri" w:ascii="Calibri" w:hAnsi="Calibri"/>
                <w:i w:val="false"/>
                <w:iCs w:val="false"/>
                <w:color w:val="000000"/>
                <w:sz w:val="20"/>
                <w:szCs w:val="20"/>
              </w:rPr>
              <w:t>The Chairman requested it be minuted that he is very mindful that the Clerks' workload is over the set hours of 9 hours per week.  Concerns were raised on the possibility of falling below minimum wage.  Cllrs. agreed to pay the Clerk an extra half an hour per week (2 hours per month) until November, when one full year will have been completed.  This will then be reviewed.  The Clerk expressed thanks to the Cllrs.</w:t>
            </w:r>
          </w:p>
          <w:p>
            <w:pPr>
              <w:pStyle w:val="Normal"/>
              <w:jc w:val="both"/>
              <w:rPr/>
            </w:pPr>
            <w:r>
              <w:rPr>
                <w:rFonts w:cs="Calibri" w:ascii="Calibri" w:hAnsi="Calibri"/>
                <w:sz w:val="20"/>
                <w:szCs w:val="20"/>
              </w:rPr>
              <w:t xml:space="preserve">c) </w:t>
            </w:r>
            <w:r>
              <w:rPr>
                <w:rFonts w:cs="Calibri" w:ascii="Calibri" w:hAnsi="Calibri"/>
                <w:i w:val="false"/>
                <w:iCs w:val="false"/>
                <w:sz w:val="20"/>
                <w:szCs w:val="20"/>
              </w:rPr>
              <w:t xml:space="preserve">Agree and sign AGAR statement.  The AGAR had been sent to Cllrs. prior – the completion checklist was checked; this was signed with the internal audit now being complete. </w:t>
            </w:r>
            <w:r>
              <w:rPr>
                <w:rFonts w:cs="Calibri" w:ascii="Calibri" w:hAnsi="Calibri"/>
                <w:i w:val="false"/>
                <w:iCs w:val="false"/>
                <w:color w:val="000000"/>
                <w:sz w:val="20"/>
                <w:szCs w:val="20"/>
              </w:rPr>
              <w:t xml:space="preserve"> </w:t>
            </w:r>
            <w:r>
              <w:rPr>
                <w:rFonts w:cs="Calibri" w:ascii="Calibri" w:hAnsi="Calibri"/>
                <w:b/>
                <w:bCs/>
                <w:i w:val="false"/>
                <w:iCs w:val="false"/>
                <w:color w:val="000000"/>
                <w:sz w:val="20"/>
                <w:szCs w:val="20"/>
              </w:rPr>
              <w:t>Inspection period for exercise of public rights:  20</w:t>
            </w:r>
            <w:r>
              <w:rPr>
                <w:rFonts w:cs="Calibri" w:ascii="Calibri" w:hAnsi="Calibri"/>
                <w:b/>
                <w:bCs/>
                <w:i w:val="false"/>
                <w:iCs w:val="false"/>
                <w:color w:val="000000"/>
                <w:sz w:val="20"/>
                <w:szCs w:val="20"/>
                <w:vertAlign w:val="superscript"/>
              </w:rPr>
              <w:t>th</w:t>
            </w:r>
            <w:r>
              <w:rPr>
                <w:rFonts w:cs="Calibri" w:ascii="Calibri" w:hAnsi="Calibri"/>
                <w:b/>
                <w:bCs/>
                <w:i w:val="false"/>
                <w:iCs w:val="false"/>
                <w:color w:val="000000"/>
                <w:sz w:val="20"/>
                <w:szCs w:val="20"/>
              </w:rPr>
              <w:t xml:space="preserve"> June – 29</w:t>
            </w:r>
            <w:r>
              <w:rPr>
                <w:rFonts w:cs="Calibri" w:ascii="Calibri" w:hAnsi="Calibri"/>
                <w:b/>
                <w:bCs/>
                <w:i w:val="false"/>
                <w:iCs w:val="false"/>
                <w:color w:val="000000"/>
                <w:sz w:val="20"/>
                <w:szCs w:val="20"/>
                <w:vertAlign w:val="superscript"/>
              </w:rPr>
              <w:t>th</w:t>
            </w:r>
            <w:r>
              <w:rPr>
                <w:rFonts w:cs="Calibri" w:ascii="Calibri" w:hAnsi="Calibri"/>
                <w:b/>
                <w:bCs/>
                <w:i w:val="false"/>
                <w:iCs w:val="false"/>
                <w:color w:val="000000"/>
                <w:sz w:val="20"/>
                <w:szCs w:val="20"/>
              </w:rPr>
              <w:t xml:space="preserve"> July 2022 to be publicised on 16</w:t>
            </w:r>
            <w:r>
              <w:rPr>
                <w:rFonts w:cs="Calibri" w:ascii="Calibri" w:hAnsi="Calibri"/>
                <w:b/>
                <w:bCs/>
                <w:i w:val="false"/>
                <w:iCs w:val="false"/>
                <w:color w:val="000000"/>
                <w:sz w:val="20"/>
                <w:szCs w:val="20"/>
                <w:vertAlign w:val="superscript"/>
              </w:rPr>
              <w:t>th</w:t>
            </w:r>
            <w:r>
              <w:rPr>
                <w:rFonts w:cs="Calibri" w:ascii="Calibri" w:hAnsi="Calibri"/>
                <w:b/>
                <w:bCs/>
                <w:i w:val="false"/>
                <w:iCs w:val="false"/>
                <w:color w:val="000000"/>
                <w:sz w:val="20"/>
                <w:szCs w:val="20"/>
              </w:rPr>
              <w:t xml:space="preserve"> June.  Certificate of Exemption will now be submitted.</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Contents"/>
              <w:rPr/>
            </w:pPr>
            <w:r>
              <w:rPr>
                <w:rFonts w:ascii="Calibri" w:hAnsi="Calibri"/>
                <w:sz w:val="20"/>
                <w:szCs w:val="20"/>
              </w:rPr>
              <w:t>17.</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jc w:val="both"/>
              <w:rPr/>
            </w:pPr>
            <w:r>
              <w:rPr>
                <w:rFonts w:cs="Calibri" w:ascii="Calibri" w:hAnsi="Calibri"/>
                <w:b w:val="false"/>
                <w:bCs w:val="false"/>
                <w:color w:val="000000"/>
                <w:sz w:val="20"/>
                <w:szCs w:val="20"/>
              </w:rPr>
              <w:t>Planning</w:t>
            </w:r>
            <w:r>
              <w:rPr>
                <w:rFonts w:cs="Calibri" w:ascii="Calibri" w:hAnsi="Calibri"/>
                <w:b/>
                <w:bCs/>
                <w:color w:val="000000"/>
                <w:sz w:val="20"/>
                <w:szCs w:val="20"/>
              </w:rPr>
              <w:t xml:space="preserve">: </w:t>
            </w:r>
          </w:p>
          <w:p>
            <w:pPr>
              <w:pStyle w:val="Normal"/>
              <w:jc w:val="both"/>
              <w:rPr/>
            </w:pPr>
            <w:r>
              <w:rPr>
                <w:rFonts w:cs="Calibri" w:ascii="Calibri" w:hAnsi="Calibri"/>
                <w:b/>
                <w:bCs/>
                <w:i/>
                <w:iCs/>
                <w:color w:val="000000"/>
                <w:sz w:val="20"/>
                <w:szCs w:val="20"/>
              </w:rPr>
              <w:t>Applications received for consultation by members to agree a consultee response to be submitted to Cornwall Council:</w:t>
            </w:r>
          </w:p>
          <w:p>
            <w:pPr>
              <w:pStyle w:val="Normal"/>
              <w:bidi w:val="0"/>
              <w:jc w:val="both"/>
              <w:rPr/>
            </w:pPr>
            <w:r>
              <w:rPr>
                <w:rFonts w:ascii="Calibri" w:hAnsi="Calibri"/>
                <w:b/>
                <w:bCs/>
                <w:sz w:val="20"/>
                <w:szCs w:val="20"/>
                <w:shd w:fill="FFFFFF" w:val="clear"/>
              </w:rPr>
              <w:t xml:space="preserve">P1 </w:t>
              <w:tab/>
              <w:tab/>
            </w:r>
            <w:hyperlink r:id="rId12">
              <w:r>
                <w:rPr>
                  <w:rStyle w:val="InternetLink"/>
                  <w:rFonts w:ascii="Calibri" w:hAnsi="Calibri"/>
                  <w:b/>
                  <w:bCs/>
                  <w:color w:val="0000FF"/>
                  <w:sz w:val="20"/>
                  <w:szCs w:val="20"/>
                  <w:shd w:fill="FFFFFF" w:val="clear"/>
                </w:rPr>
                <w:t>PA22/04819</w:t>
              </w:r>
            </w:hyperlink>
            <w:r>
              <w:rPr>
                <w:rStyle w:val="InternetLink"/>
                <w:rFonts w:ascii="Calibri" w:hAnsi="Calibri"/>
                <w:b w:val="false"/>
                <w:bCs w:val="false"/>
                <w:color w:val="0000FF"/>
                <w:sz w:val="20"/>
                <w:szCs w:val="20"/>
                <w:u w:val="none"/>
                <w:shd w:fill="FFFFFF" w:val="clear"/>
              </w:rPr>
              <w:t xml:space="preserve">     </w:t>
            </w:r>
            <w:r>
              <w:rPr>
                <w:rStyle w:val="InternetLink"/>
                <w:rFonts w:ascii="Calibri" w:hAnsi="Calibri"/>
                <w:b w:val="false"/>
                <w:bCs w:val="false"/>
                <w:i/>
                <w:iCs/>
                <w:color w:val="000000"/>
                <w:sz w:val="20"/>
                <w:szCs w:val="20"/>
                <w:u w:val="none"/>
                <w:shd w:fill="FFFFFF" w:val="clear"/>
              </w:rPr>
              <w:t>Cllr. Tilbey left the room for the duration of the discussion.</w:t>
            </w:r>
          </w:p>
          <w:p>
            <w:pPr>
              <w:pStyle w:val="Normal"/>
              <w:bidi w:val="0"/>
              <w:jc w:val="both"/>
              <w:rPr/>
            </w:pPr>
            <w:r>
              <w:rPr>
                <w:rFonts w:ascii="Calibri" w:hAnsi="Calibri"/>
                <w:b/>
                <w:bCs/>
                <w:sz w:val="20"/>
                <w:szCs w:val="20"/>
                <w:shd w:fill="FFFFFF" w:val="clear"/>
              </w:rPr>
              <w:t xml:space="preserve">Proposal: </w:t>
            </w:r>
            <w:r>
              <w:rPr>
                <w:rFonts w:ascii="Calibri" w:hAnsi="Calibri"/>
                <w:b w:val="false"/>
                <w:bCs w:val="false"/>
                <w:sz w:val="20"/>
                <w:szCs w:val="20"/>
                <w:shd w:fill="FFFFFF" w:val="clear"/>
              </w:rPr>
              <w:t xml:space="preserve"> </w:t>
              <w:tab/>
              <w:t xml:space="preserve">Proposed new build residential unit on site of existing outbuilding </w:t>
            </w:r>
          </w:p>
          <w:p>
            <w:pPr>
              <w:pStyle w:val="Normal"/>
              <w:bidi w:val="0"/>
              <w:jc w:val="both"/>
              <w:rPr/>
            </w:pPr>
            <w:r>
              <w:rPr>
                <w:rFonts w:ascii="Calibri" w:hAnsi="Calibri"/>
                <w:b/>
                <w:bCs/>
                <w:sz w:val="20"/>
                <w:szCs w:val="20"/>
                <w:shd w:fill="FFFFFF" w:val="clear"/>
              </w:rPr>
              <w:t xml:space="preserve">Location: </w:t>
            </w:r>
            <w:r>
              <w:rPr>
                <w:rFonts w:ascii="Calibri" w:hAnsi="Calibri"/>
                <w:b w:val="false"/>
                <w:bCs w:val="false"/>
                <w:sz w:val="20"/>
                <w:szCs w:val="20"/>
                <w:shd w:fill="FFFFFF" w:val="clear"/>
              </w:rPr>
              <w:t xml:space="preserve"> </w:t>
              <w:tab/>
              <w:t xml:space="preserve">Chapel Barn Road From Rule Cross To Junction East Of Shop Shop Morwenstow Cornwall EX23 9SQ </w:t>
            </w:r>
          </w:p>
          <w:p>
            <w:pPr>
              <w:pStyle w:val="Normal"/>
              <w:bidi w:val="0"/>
              <w:jc w:val="both"/>
              <w:rPr>
                <w:rFonts w:ascii="Calibri" w:hAnsi="Calibri"/>
                <w:b/>
                <w:b/>
                <w:bCs/>
                <w:sz w:val="20"/>
                <w:szCs w:val="20"/>
                <w:shd w:fill="FFFFFF" w:val="clear"/>
              </w:rPr>
            </w:pPr>
            <w:r>
              <w:rPr>
                <w:rFonts w:ascii="Calibri" w:hAnsi="Calibri"/>
                <w:b/>
                <w:bCs/>
                <w:sz w:val="20"/>
                <w:szCs w:val="20"/>
                <w:shd w:fill="FFFFFF" w:val="clear"/>
              </w:rPr>
              <w:t xml:space="preserve">MPC Response:  </w:t>
            </w:r>
            <w:r>
              <w:rPr>
                <w:rFonts w:ascii="Calibri" w:hAnsi="Calibri"/>
                <w:b w:val="false"/>
                <w:bCs w:val="false"/>
                <w:sz w:val="20"/>
                <w:szCs w:val="20"/>
                <w:shd w:fill="FFFFFF" w:val="clear"/>
              </w:rPr>
              <w:t xml:space="preserve">Morwenstow Parish Council find the application to be sympathetic to the surroundings and would like to    support it. However, the existing entrance/exit to the highway would benefit from being splayed for walkers and road users. </w:t>
            </w:r>
          </w:p>
          <w:p>
            <w:pPr>
              <w:pStyle w:val="Normal"/>
              <w:bidi w:val="0"/>
              <w:jc w:val="both"/>
              <w:rPr/>
            </w:pPr>
            <w:r>
              <w:rPr>
                <w:rFonts w:ascii="Calibri" w:hAnsi="Calibri"/>
                <w:b/>
                <w:bCs/>
                <w:sz w:val="20"/>
                <w:szCs w:val="20"/>
                <w:shd w:fill="FFFFFF" w:val="clear"/>
              </w:rPr>
              <w:t>P2</w:t>
            </w:r>
            <w:r>
              <w:rPr>
                <w:rFonts w:ascii="Calibri" w:hAnsi="Calibri"/>
                <w:b w:val="false"/>
                <w:bCs w:val="false"/>
                <w:sz w:val="20"/>
                <w:szCs w:val="20"/>
                <w:shd w:fill="FFFFFF" w:val="clear"/>
              </w:rPr>
              <w:t xml:space="preserve"> </w:t>
              <w:tab/>
              <w:tab/>
            </w:r>
            <w:hyperlink r:id="rId13">
              <w:r>
                <w:rPr>
                  <w:rStyle w:val="InternetLink"/>
                  <w:rFonts w:ascii="Calibri" w:hAnsi="Calibri"/>
                  <w:b/>
                  <w:bCs/>
                  <w:color w:val="0000FF"/>
                  <w:sz w:val="20"/>
                  <w:szCs w:val="20"/>
                  <w:shd w:fill="FFFFFF" w:val="clear"/>
                </w:rPr>
                <w:t>PA22/05313</w:t>
              </w:r>
            </w:hyperlink>
            <w:r>
              <w:rPr>
                <w:rStyle w:val="InternetLink"/>
                <w:rFonts w:ascii="Calibri" w:hAnsi="Calibri"/>
                <w:b w:val="false"/>
                <w:bCs w:val="false"/>
                <w:color w:val="0000FF"/>
                <w:sz w:val="20"/>
                <w:szCs w:val="20"/>
                <w:u w:val="none"/>
                <w:shd w:fill="FFFFFF" w:val="clear"/>
              </w:rPr>
              <w:t xml:space="preserve">    </w:t>
            </w:r>
            <w:r>
              <w:rPr>
                <w:rStyle w:val="InternetLink"/>
                <w:rFonts w:ascii="Calibri" w:hAnsi="Calibri"/>
                <w:b w:val="false"/>
                <w:bCs w:val="false"/>
                <w:i/>
                <w:iCs/>
                <w:color w:val="000000"/>
                <w:sz w:val="20"/>
                <w:szCs w:val="20"/>
                <w:u w:val="none"/>
                <w:shd w:fill="FFFFFF" w:val="clear"/>
              </w:rPr>
              <w:t>Cllr. Boundy left the room for the duration of the discussion.</w:t>
            </w:r>
          </w:p>
          <w:p>
            <w:pPr>
              <w:pStyle w:val="Normal"/>
              <w:bidi w:val="0"/>
              <w:jc w:val="left"/>
              <w:rPr/>
            </w:pPr>
            <w:r>
              <w:rPr>
                <w:rFonts w:ascii="Calibri" w:hAnsi="Calibri"/>
                <w:b/>
                <w:bCs/>
                <w:sz w:val="20"/>
                <w:szCs w:val="20"/>
                <w:shd w:fill="FFFFFF" w:val="clear"/>
              </w:rPr>
              <w:t xml:space="preserve">Proposal:              </w:t>
            </w:r>
            <w:r>
              <w:rPr>
                <w:rFonts w:ascii="Calibri" w:hAnsi="Calibri"/>
                <w:b w:val="false"/>
                <w:bCs w:val="false"/>
                <w:sz w:val="20"/>
                <w:szCs w:val="20"/>
                <w:shd w:fill="FFFFFF" w:val="clear"/>
              </w:rPr>
              <w:t xml:space="preserve">Works to trees subject to a Tree Preservation Order (TPO), works include felling of various trees on the     hedgerow next to the cemetery </w:t>
            </w:r>
          </w:p>
          <w:p>
            <w:pPr>
              <w:pStyle w:val="Normal"/>
              <w:bidi w:val="0"/>
              <w:jc w:val="both"/>
              <w:rPr>
                <w:rFonts w:ascii="Calibri" w:hAnsi="Calibri"/>
                <w:b/>
                <w:b/>
                <w:bCs/>
                <w:sz w:val="20"/>
                <w:szCs w:val="20"/>
                <w:shd w:fill="FFFFFF" w:val="clear"/>
              </w:rPr>
            </w:pPr>
            <w:r>
              <w:rPr>
                <w:rFonts w:ascii="Calibri" w:hAnsi="Calibri"/>
                <w:b/>
                <w:bCs/>
                <w:sz w:val="20"/>
                <w:szCs w:val="20"/>
                <w:shd w:fill="FFFFFF" w:val="clear"/>
              </w:rPr>
              <w:t xml:space="preserve">Location:               </w:t>
            </w:r>
            <w:r>
              <w:rPr>
                <w:rFonts w:ascii="Calibri" w:hAnsi="Calibri"/>
                <w:b w:val="false"/>
                <w:bCs w:val="false"/>
                <w:sz w:val="20"/>
                <w:szCs w:val="20"/>
                <w:shd w:fill="FFFFFF" w:val="clear"/>
              </w:rPr>
              <w:t>Morwenstow Methodist Church Shop Morwenstow Bude Cornwall EX23 9SL</w:t>
            </w:r>
            <w:r>
              <w:rPr>
                <w:rFonts w:ascii="Calibri" w:hAnsi="Calibri"/>
                <w:b/>
                <w:bCs/>
                <w:sz w:val="20"/>
                <w:szCs w:val="20"/>
                <w:shd w:fill="FFFFFF" w:val="clear"/>
              </w:rPr>
              <w:t xml:space="preserve"> </w:t>
            </w:r>
          </w:p>
          <w:p>
            <w:pPr>
              <w:pStyle w:val="Normal"/>
              <w:bidi w:val="0"/>
              <w:jc w:val="both"/>
              <w:rPr>
                <w:rFonts w:ascii="Calibri" w:hAnsi="Calibri"/>
                <w:b/>
                <w:b/>
                <w:bCs/>
                <w:sz w:val="20"/>
                <w:szCs w:val="20"/>
                <w:shd w:fill="FFFFFF" w:val="clear"/>
              </w:rPr>
            </w:pPr>
            <w:r>
              <w:rPr>
                <w:rFonts w:ascii="Calibri" w:hAnsi="Calibri"/>
                <w:b/>
                <w:bCs/>
                <w:sz w:val="20"/>
                <w:szCs w:val="20"/>
                <w:shd w:fill="FFFFFF" w:val="clear"/>
              </w:rPr>
              <w:t xml:space="preserve">MPC Response:    </w:t>
            </w:r>
            <w:r>
              <w:rPr>
                <w:rFonts w:ascii="Calibri" w:hAnsi="Calibri"/>
                <w:b w:val="false"/>
                <w:bCs w:val="false"/>
                <w:sz w:val="20"/>
                <w:szCs w:val="20"/>
                <w:shd w:fill="FFFFFF" w:val="clear"/>
              </w:rPr>
              <w:t xml:space="preserve">Morwenstow Parish Council support this application. </w:t>
            </w:r>
          </w:p>
          <w:p>
            <w:pPr>
              <w:pStyle w:val="Normal"/>
              <w:bidi w:val="0"/>
              <w:jc w:val="both"/>
              <w:rPr/>
            </w:pPr>
            <w:r>
              <w:rPr>
                <w:rFonts w:ascii="Calibri" w:hAnsi="Calibri"/>
                <w:b/>
                <w:bCs/>
                <w:sz w:val="20"/>
                <w:szCs w:val="20"/>
                <w:shd w:fill="FFFFFF" w:val="clear"/>
              </w:rPr>
              <w:t xml:space="preserve">P3                           </w:t>
            </w:r>
            <w:hyperlink r:id="rId14">
              <w:r>
                <w:rPr>
                  <w:rStyle w:val="InternetLink"/>
                  <w:rFonts w:ascii="Calibri" w:hAnsi="Calibri"/>
                  <w:b/>
                  <w:bCs/>
                  <w:sz w:val="20"/>
                  <w:szCs w:val="20"/>
                  <w:shd w:fill="FFFFFF" w:val="clear"/>
                </w:rPr>
                <w:t>PA22/05285</w:t>
              </w:r>
            </w:hyperlink>
          </w:p>
          <w:p>
            <w:pPr>
              <w:pStyle w:val="Normal"/>
              <w:bidi w:val="0"/>
              <w:jc w:val="both"/>
              <w:rPr/>
            </w:pPr>
            <w:r>
              <w:rPr>
                <w:rFonts w:ascii="Calibri" w:hAnsi="Calibri"/>
                <w:b/>
                <w:bCs/>
                <w:sz w:val="20"/>
                <w:szCs w:val="20"/>
                <w:shd w:fill="FFFFFF" w:val="clear"/>
              </w:rPr>
              <w:t xml:space="preserve">Proposal:             </w:t>
            </w:r>
            <w:r>
              <w:rPr>
                <w:rFonts w:ascii="Calibri" w:hAnsi="Calibri"/>
                <w:b w:val="false"/>
                <w:bCs w:val="false"/>
                <w:sz w:val="20"/>
                <w:szCs w:val="20"/>
                <w:shd w:fill="FFFFFF" w:val="clear"/>
              </w:rPr>
              <w:t xml:space="preserve"> Proposed Slurry Store</w:t>
            </w:r>
          </w:p>
          <w:p>
            <w:pPr>
              <w:pStyle w:val="Normal"/>
              <w:bidi w:val="0"/>
              <w:jc w:val="both"/>
              <w:rPr/>
            </w:pPr>
            <w:r>
              <w:rPr>
                <w:rFonts w:ascii="Calibri" w:hAnsi="Calibri"/>
                <w:b/>
                <w:bCs/>
                <w:sz w:val="20"/>
                <w:szCs w:val="20"/>
                <w:shd w:fill="FFFFFF" w:val="clear"/>
              </w:rPr>
              <w:t xml:space="preserve">Location:              </w:t>
            </w:r>
            <w:r>
              <w:rPr>
                <w:rFonts w:ascii="Calibri" w:hAnsi="Calibri"/>
                <w:b w:val="false"/>
                <w:bCs w:val="false"/>
                <w:sz w:val="20"/>
                <w:szCs w:val="20"/>
                <w:shd w:fill="FFFFFF" w:val="clear"/>
              </w:rPr>
              <w:t xml:space="preserve"> Stursdon Farm Coombe Valley Bude</w:t>
            </w:r>
            <w:r>
              <w:rPr>
                <w:rFonts w:ascii="Calibri" w:hAnsi="Calibri"/>
                <w:b/>
                <w:bCs/>
                <w:sz w:val="20"/>
                <w:szCs w:val="20"/>
                <w:shd w:fill="FFFFFF" w:val="clear"/>
              </w:rPr>
              <w:t xml:space="preserve">            </w:t>
            </w:r>
          </w:p>
          <w:p>
            <w:pPr>
              <w:pStyle w:val="Normal"/>
              <w:bidi w:val="0"/>
              <w:jc w:val="both"/>
              <w:rPr/>
            </w:pPr>
            <w:r>
              <w:rPr>
                <w:rFonts w:ascii="Calibri" w:hAnsi="Calibri"/>
                <w:b/>
                <w:bCs/>
                <w:sz w:val="20"/>
                <w:szCs w:val="20"/>
                <w:shd w:fill="FFFFFF" w:val="clear"/>
              </w:rPr>
              <w:t xml:space="preserve">MPC Response:  </w:t>
            </w:r>
            <w:r>
              <w:rPr>
                <w:rFonts w:ascii="Calibri" w:hAnsi="Calibri"/>
                <w:b w:val="false"/>
                <w:bCs w:val="false"/>
                <w:sz w:val="20"/>
                <w:szCs w:val="20"/>
                <w:shd w:fill="FFFFFF" w:val="clear"/>
              </w:rPr>
              <w:t xml:space="preserve">Morwenstow Parish Council support this application, but would also like to request that adequate safety fencing is a priority. </w:t>
            </w:r>
          </w:p>
          <w:p>
            <w:pPr>
              <w:pStyle w:val="Normal"/>
              <w:bidi w:val="0"/>
              <w:jc w:val="both"/>
              <w:rPr>
                <w:rFonts w:ascii="Calibri" w:hAnsi="Calibri"/>
                <w:b/>
                <w:b/>
                <w:bCs/>
                <w:sz w:val="20"/>
                <w:szCs w:val="20"/>
                <w:shd w:fill="FFFFFF" w:val="clear"/>
              </w:rPr>
            </w:pPr>
            <w:r>
              <w:rPr>
                <w:rFonts w:ascii="Calibri" w:hAnsi="Calibri"/>
                <w:b/>
                <w:bCs/>
                <w:sz w:val="20"/>
                <w:szCs w:val="20"/>
                <w:shd w:fill="FFFFFF" w:val="clear"/>
              </w:rPr>
            </w:r>
          </w:p>
          <w:p>
            <w:pPr>
              <w:pStyle w:val="Normal"/>
              <w:bidi w:val="0"/>
              <w:jc w:val="both"/>
              <w:rPr/>
            </w:pPr>
            <w:r>
              <w:rPr>
                <w:rFonts w:ascii="Calibri" w:hAnsi="Calibri"/>
                <w:b/>
                <w:bCs/>
                <w:sz w:val="20"/>
                <w:szCs w:val="20"/>
                <w:shd w:fill="FFFFFF" w:val="clear"/>
              </w:rPr>
              <w:t>No further planning applications were considered.</w:t>
            </w:r>
          </w:p>
          <w:p>
            <w:pPr>
              <w:pStyle w:val="Normal"/>
              <w:bidi w:val="0"/>
              <w:jc w:val="both"/>
              <w:rPr>
                <w:rFonts w:ascii="Calibri" w:hAnsi="Calibri"/>
                <w:b w:val="false"/>
                <w:b w:val="false"/>
                <w:bCs w:val="false"/>
                <w:sz w:val="20"/>
                <w:szCs w:val="20"/>
                <w:shd w:fill="FFFFFF" w:val="clear"/>
              </w:rPr>
            </w:pPr>
            <w:r>
              <w:rPr>
                <w:rFonts w:ascii="Calibri" w:hAnsi="Calibri"/>
                <w:b w:val="false"/>
                <w:bCs w:val="false"/>
                <w:sz w:val="20"/>
                <w:szCs w:val="20"/>
                <w:shd w:fill="FFFFFF" w:val="clear"/>
              </w:rPr>
            </w:r>
          </w:p>
          <w:p>
            <w:pPr>
              <w:pStyle w:val="Normal"/>
              <w:bidi w:val="0"/>
              <w:jc w:val="both"/>
              <w:rPr/>
            </w:pPr>
            <w:r>
              <w:rPr>
                <w:rFonts w:ascii="Calibri" w:hAnsi="Calibri"/>
                <w:b w:val="false"/>
                <w:bCs w:val="false"/>
                <w:sz w:val="20"/>
                <w:szCs w:val="20"/>
                <w:shd w:fill="FFFFFF" w:val="clear"/>
              </w:rPr>
              <w:t>For information only:</w:t>
            </w:r>
          </w:p>
          <w:p>
            <w:pPr>
              <w:pStyle w:val="Normal"/>
              <w:bidi w:val="0"/>
              <w:jc w:val="both"/>
              <w:rPr/>
            </w:pPr>
            <w:r>
              <w:rPr>
                <w:rFonts w:cs="Calibri" w:ascii="Calibri" w:hAnsi="Calibri"/>
                <w:b/>
                <w:bCs/>
                <w:i/>
                <w:iCs/>
                <w:sz w:val="20"/>
                <w:szCs w:val="20"/>
                <w:shd w:fill="FFFFFF" w:val="clear"/>
              </w:rPr>
              <w:t>Cornwall Council Decision Approved/Withdrawn:</w:t>
            </w:r>
          </w:p>
          <w:p>
            <w:pPr>
              <w:pStyle w:val="Normal"/>
              <w:bidi w:val="0"/>
              <w:jc w:val="left"/>
              <w:rPr/>
            </w:pPr>
            <w:r>
              <w:rPr>
                <w:rFonts w:cs="Calibri" w:ascii="Calibri" w:hAnsi="Calibri"/>
                <w:b/>
                <w:bCs/>
                <w:i w:val="false"/>
                <w:iCs w:val="false"/>
                <w:color w:val="000000"/>
                <w:sz w:val="20"/>
                <w:szCs w:val="20"/>
                <w:shd w:fill="FFFFFF" w:val="clear"/>
              </w:rPr>
              <w:t xml:space="preserve">PA21/09331 -  </w:t>
            </w:r>
            <w:r>
              <w:rPr>
                <w:rFonts w:cs="Calibri" w:ascii="Calibri" w:hAnsi="Calibri"/>
                <w:b w:val="false"/>
                <w:bCs w:val="false"/>
                <w:i/>
                <w:iCs/>
                <w:color w:val="000000"/>
                <w:sz w:val="20"/>
                <w:szCs w:val="20"/>
                <w:shd w:fill="FFFFFF" w:val="clear"/>
              </w:rPr>
              <w:t>APPROVED WITH CONDITIONS</w:t>
            </w:r>
          </w:p>
          <w:p>
            <w:pPr>
              <w:pStyle w:val="Normal"/>
              <w:bidi w:val="0"/>
              <w:jc w:val="left"/>
              <w:rPr>
                <w:b w:val="false"/>
                <w:b w:val="false"/>
                <w:bCs w:val="false"/>
              </w:rPr>
            </w:pPr>
            <w:r>
              <w:rPr>
                <w:rFonts w:cs="Calibri" w:ascii="Calibri" w:hAnsi="Calibri"/>
                <w:b w:val="false"/>
                <w:bCs w:val="false"/>
                <w:i w:val="false"/>
                <w:iCs w:val="false"/>
                <w:color w:val="000000"/>
                <w:sz w:val="20"/>
                <w:szCs w:val="20"/>
                <w:shd w:fill="FFFFFF" w:val="clear"/>
              </w:rPr>
              <w:t xml:space="preserve">Outline application for re-development of stable block, sand surfaced area and other land, for up to five dwellings with all matters reserved except access.  Land South Of Chapel Park Shop Morwenstow Cornwall EX23 9SQ </w:t>
            </w:r>
          </w:p>
          <w:p>
            <w:pPr>
              <w:pStyle w:val="Normal"/>
              <w:bidi w:val="0"/>
              <w:jc w:val="left"/>
              <w:rPr/>
            </w:pPr>
            <w:r>
              <w:rPr>
                <w:rFonts w:cs="Calibri" w:ascii="Calibri" w:hAnsi="Calibri"/>
                <w:b w:val="false"/>
                <w:bCs w:val="false"/>
                <w:i w:val="false"/>
                <w:iCs w:val="false"/>
                <w:color w:val="000000"/>
                <w:sz w:val="20"/>
                <w:szCs w:val="20"/>
                <w:shd w:fill="FFFFFF" w:val="clear"/>
              </w:rPr>
              <w:t xml:space="preserve">PA21/06671 – </w:t>
            </w:r>
            <w:r>
              <w:rPr>
                <w:rFonts w:cs="Calibri" w:ascii="Calibri" w:hAnsi="Calibri"/>
                <w:b w:val="false"/>
                <w:bCs w:val="false"/>
                <w:i/>
                <w:iCs/>
                <w:color w:val="000000"/>
                <w:sz w:val="20"/>
                <w:szCs w:val="20"/>
                <w:shd w:fill="FFFFFF" w:val="clear"/>
              </w:rPr>
              <w:t>APPROVED WITH CONDITIONS</w:t>
            </w:r>
          </w:p>
          <w:p>
            <w:pPr>
              <w:pStyle w:val="Normal"/>
              <w:bidi w:val="0"/>
              <w:jc w:val="left"/>
              <w:rPr/>
            </w:pPr>
            <w:r>
              <w:rPr>
                <w:rFonts w:cs="Calibri" w:ascii="Calibri" w:hAnsi="Calibri"/>
                <w:b w:val="false"/>
                <w:bCs w:val="false"/>
                <w:i w:val="false"/>
                <w:iCs w:val="false"/>
                <w:color w:val="000000"/>
                <w:sz w:val="20"/>
                <w:szCs w:val="20"/>
                <w:shd w:fill="FFFFFF" w:val="clear"/>
              </w:rPr>
              <w:t xml:space="preserve">Erection of annexe ancillary to 3 Jaques Cottages.  Land North Of 3 Jacques Cottages Morwenna Road Shop Morwenstow Cornwall EX23 9SW </w:t>
            </w:r>
          </w:p>
        </w:tc>
      </w:tr>
      <w:tr>
        <w:trPr/>
        <w:tc>
          <w:tcPr>
            <w:tcW w:w="51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Contents"/>
              <w:rPr/>
            </w:pPr>
            <w:r>
              <w:rPr>
                <w:rFonts w:ascii="Calibri" w:hAnsi="Calibri"/>
                <w:sz w:val="20"/>
                <w:szCs w:val="20"/>
              </w:rPr>
              <w:t>18.</w:t>
            </w:r>
          </w:p>
        </w:tc>
        <w:tc>
          <w:tcPr>
            <w:tcW w:w="102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bidi w:val="0"/>
              <w:jc w:val="both"/>
              <w:rPr>
                <w:rFonts w:ascii="Calibri" w:hAnsi="Calibri" w:cs="Calibri"/>
                <w:b w:val="false"/>
                <w:b w:val="false"/>
                <w:bCs w:val="false"/>
                <w:i w:val="false"/>
                <w:i w:val="false"/>
                <w:iCs w:val="false"/>
                <w:color w:val="000000"/>
                <w:sz w:val="20"/>
                <w:szCs w:val="20"/>
                <w:shd w:fill="FFFFFF" w:val="clear"/>
              </w:rPr>
            </w:pPr>
            <w:r>
              <w:rPr>
                <w:rFonts w:cs="Calibri" w:ascii="Calibri" w:hAnsi="Calibri"/>
                <w:b w:val="false"/>
                <w:bCs w:val="false"/>
                <w:i w:val="false"/>
                <w:iCs w:val="false"/>
                <w:color w:val="000000"/>
                <w:sz w:val="20"/>
                <w:szCs w:val="20"/>
                <w:shd w:fill="FFFFFF" w:val="clear"/>
              </w:rPr>
              <w:t>Date of next monthly meeting – Wednesday 20</w:t>
            </w:r>
            <w:r>
              <w:rPr>
                <w:rFonts w:cs="Calibri" w:ascii="Calibri" w:hAnsi="Calibri"/>
                <w:b w:val="false"/>
                <w:bCs w:val="false"/>
                <w:i w:val="false"/>
                <w:iCs w:val="false"/>
                <w:color w:val="000000"/>
                <w:sz w:val="20"/>
                <w:szCs w:val="20"/>
                <w:shd w:fill="FFFFFF" w:val="clear"/>
                <w:vertAlign w:val="superscript"/>
              </w:rPr>
              <w:t>th</w:t>
            </w:r>
            <w:r>
              <w:rPr>
                <w:rFonts w:cs="Calibri" w:ascii="Calibri" w:hAnsi="Calibri"/>
                <w:b w:val="false"/>
                <w:bCs w:val="false"/>
                <w:i w:val="false"/>
                <w:iCs w:val="false"/>
                <w:color w:val="000000"/>
                <w:sz w:val="20"/>
                <w:szCs w:val="20"/>
                <w:shd w:fill="FFFFFF" w:val="clear"/>
              </w:rPr>
              <w:t xml:space="preserve"> July 2022.</w:t>
            </w:r>
          </w:p>
        </w:tc>
      </w:tr>
    </w:tbl>
    <w:p>
      <w:pPr>
        <w:pStyle w:val="Normal"/>
        <w:jc w:val="both"/>
        <w:rPr/>
      </w:pPr>
      <w:r>
        <w:rPr/>
      </w:r>
    </w:p>
    <w:p>
      <w:pPr>
        <w:pStyle w:val="Normal"/>
        <w:jc w:val="both"/>
        <w:rPr/>
      </w:pPr>
      <w:r>
        <w:rPr/>
      </w:r>
    </w:p>
    <w:p>
      <w:pPr>
        <w:pStyle w:val="Normal"/>
        <w:jc w:val="both"/>
        <w:rPr/>
      </w:pPr>
      <w:r>
        <w:rPr>
          <w:rFonts w:ascii="Calibri" w:hAnsi="Calibri"/>
        </w:rPr>
        <w:t>The Chairman closed the meeting at 9:30pm with there being no further business.</w:t>
      </w:r>
    </w:p>
    <w:sectPr>
      <w:type w:val="nextPage"/>
      <w:pgSz w:w="11906" w:h="16838"/>
      <w:pgMar w:left="567" w:right="567" w:header="0" w:top="567" w:footer="0" w:bottom="56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0"/>
        <w:b w:val="false"/>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0"/>
        <w:b w:val="false"/>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sz w:val="20"/>
        <w:b w:val="false"/>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0"/>
        <w:b w:val="false"/>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0"/>
        <w:b w:val="false"/>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GB"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Liberation Serif" w:hAnsi="Liberation Serif" w:eastAsia="SimSun" w:cs="Mangal"/>
      <w:color w:val="00000A"/>
      <w:sz w:val="24"/>
      <w:szCs w:val="24"/>
      <w:lang w:val="en-GB" w:eastAsia="zh-CN" w:bidi="hi-IN"/>
    </w:rPr>
  </w:style>
  <w:style w:type="paragraph" w:styleId="Heading1">
    <w:name w:val="Heading 1"/>
    <w:basedOn w:val="Heading"/>
    <w:qFormat/>
    <w:pPr>
      <w:spacing w:before="240" w:after="120"/>
      <w:outlineLvl w:val="0"/>
    </w:pPr>
    <w:rPr>
      <w:b/>
      <w:bCs/>
      <w:sz w:val="36"/>
      <w:szCs w:val="36"/>
    </w:rPr>
  </w:style>
  <w:style w:type="paragraph" w:styleId="Heading2">
    <w:name w:val="Heading 2"/>
    <w:basedOn w:val="Heading"/>
    <w:qFormat/>
    <w:pPr>
      <w:spacing w:before="200" w:after="120"/>
      <w:outlineLvl w:val="1"/>
    </w:pPr>
    <w:rPr>
      <w:b/>
      <w:bCs/>
      <w:sz w:val="32"/>
      <w:szCs w:val="32"/>
    </w:rPr>
  </w:style>
  <w:style w:type="paragraph" w:styleId="Heading3">
    <w:name w:val="Heading 3"/>
    <w:basedOn w:val="Heading"/>
    <w:qFormat/>
    <w:pPr>
      <w:spacing w:before="140" w:after="120"/>
      <w:outlineLvl w:val="2"/>
    </w:pPr>
    <w:rPr>
      <w:b/>
      <w:bCs/>
      <w:sz w:val="28"/>
      <w:szCs w:val="28"/>
    </w:rPr>
  </w:style>
  <w:style w:type="character" w:styleId="DefaultParagraphFont">
    <w:name w:val="Default Paragraph Font"/>
    <w:qFormat/>
    <w:rPr/>
  </w:style>
  <w:style w:type="character" w:styleId="WW8Num23z8">
    <w:name w:val="WW8Num23z8"/>
    <w:qFormat/>
    <w:rPr/>
  </w:style>
  <w:style w:type="character" w:styleId="WW8Num23z7">
    <w:name w:val="WW8Num23z7"/>
    <w:qFormat/>
    <w:rPr/>
  </w:style>
  <w:style w:type="character" w:styleId="WW8Num23z6">
    <w:name w:val="WW8Num23z6"/>
    <w:qFormat/>
    <w:rPr/>
  </w:style>
  <w:style w:type="character" w:styleId="WW8Num23z5">
    <w:name w:val="WW8Num23z5"/>
    <w:qFormat/>
    <w:rPr/>
  </w:style>
  <w:style w:type="character" w:styleId="WW8Num23z4">
    <w:name w:val="WW8Num23z4"/>
    <w:qFormat/>
    <w:rPr/>
  </w:style>
  <w:style w:type="character" w:styleId="WW8Num23z3">
    <w:name w:val="WW8Num23z3"/>
    <w:qFormat/>
    <w:rPr/>
  </w:style>
  <w:style w:type="character" w:styleId="WW8Num23z2">
    <w:name w:val="WW8Num23z2"/>
    <w:qFormat/>
    <w:rPr/>
  </w:style>
  <w:style w:type="character" w:styleId="WW8Num23z1">
    <w:name w:val="WW8Num23z1"/>
    <w:qFormat/>
    <w:rPr/>
  </w:style>
  <w:style w:type="character" w:styleId="WW8Num23z0">
    <w:name w:val="WW8Num23z0"/>
    <w:qFormat/>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22z1">
    <w:name w:val="WW8Num22z1"/>
    <w:qFormat/>
    <w:rPr/>
  </w:style>
  <w:style w:type="character" w:styleId="WW8Num22z0">
    <w:name w:val="WW8Num22z0"/>
    <w:qFormat/>
    <w:rPr>
      <w:b w:val="false"/>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style>
  <w:style w:type="character" w:styleId="WW8Num21z1">
    <w:name w:val="WW8Num21z1"/>
    <w:qFormat/>
    <w:rPr/>
  </w:style>
  <w:style w:type="character" w:styleId="WW8Num21z0">
    <w:name w:val="WW8Num21z0"/>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9z4">
    <w:name w:val="WW8Num19z4"/>
    <w:qFormat/>
    <w:rPr/>
  </w:style>
  <w:style w:type="character" w:styleId="WW8Num19z3">
    <w:name w:val="WW8Num19z3"/>
    <w:qFormat/>
    <w:rPr/>
  </w:style>
  <w:style w:type="character" w:styleId="WW8Num19z2">
    <w:name w:val="WW8Num19z2"/>
    <w:qFormat/>
    <w:rPr/>
  </w:style>
  <w:style w:type="character" w:styleId="WW8Num19z1">
    <w:name w:val="WW8Num19z1"/>
    <w:qFormat/>
    <w:rPr/>
  </w:style>
  <w:style w:type="character" w:styleId="WW8Num19z0">
    <w:name w:val="WW8Num19z0"/>
    <w:qFormat/>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4">
    <w:name w:val="WW8Num18z4"/>
    <w:qFormat/>
    <w:rPr/>
  </w:style>
  <w:style w:type="character" w:styleId="WW8Num18z3">
    <w:name w:val="WW8Num18z3"/>
    <w:qFormat/>
    <w:rPr/>
  </w:style>
  <w:style w:type="character" w:styleId="WW8Num18z2">
    <w:name w:val="WW8Num18z2"/>
    <w:qFormat/>
    <w:rPr/>
  </w:style>
  <w:style w:type="character" w:styleId="WW8Num18z1">
    <w:name w:val="WW8Num18z1"/>
    <w:qFormat/>
    <w:rPr/>
  </w:style>
  <w:style w:type="character" w:styleId="WW8Num18z0">
    <w:name w:val="WW8Num18z0"/>
    <w:qFormat/>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style>
  <w:style w:type="character" w:styleId="WW8Num16z1">
    <w:name w:val="WW8Num16z1"/>
    <w:qFormat/>
    <w:rPr/>
  </w:style>
  <w:style w:type="character" w:styleId="WW8Num16z0">
    <w:name w:val="WW8Num16z0"/>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b w:val="false"/>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8">
    <w:name w:val="WW8Num13z8"/>
    <w:qFormat/>
    <w:rPr/>
  </w:style>
  <w:style w:type="character" w:styleId="WW8Num13z7">
    <w:name w:val="WW8Num13z7"/>
    <w:qFormat/>
    <w:rPr/>
  </w:style>
  <w:style w:type="character" w:styleId="WW8Num13z6">
    <w:name w:val="WW8Num13z6"/>
    <w:qFormat/>
    <w:rPr/>
  </w:style>
  <w:style w:type="character" w:styleId="WW8Num13z5">
    <w:name w:val="WW8Num13z5"/>
    <w:qFormat/>
    <w:rPr/>
  </w:style>
  <w:style w:type="character" w:styleId="WW8Num13z4">
    <w:name w:val="WW8Num13z4"/>
    <w:qFormat/>
    <w:rPr/>
  </w:style>
  <w:style w:type="character" w:styleId="WW8Num13z3">
    <w:name w:val="WW8Num13z3"/>
    <w:qFormat/>
    <w:rPr/>
  </w:style>
  <w:style w:type="character" w:styleId="WW8Num13z2">
    <w:name w:val="WW8Num13z2"/>
    <w:qFormat/>
    <w:rPr/>
  </w:style>
  <w:style w:type="character" w:styleId="WW8Num13z1">
    <w:name w:val="WW8Num13z1"/>
    <w:qFormat/>
    <w:rPr/>
  </w:style>
  <w:style w:type="character" w:styleId="WW8Num13z0">
    <w:name w:val="WW8Num13z0"/>
    <w:qFormat/>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3">
    <w:name w:val="WW8Num11z3"/>
    <w:qFormat/>
    <w:rPr/>
  </w:style>
  <w:style w:type="character" w:styleId="WW8Num11z2">
    <w:name w:val="WW8Num11z2"/>
    <w:qFormat/>
    <w:rPr/>
  </w:style>
  <w:style w:type="character" w:styleId="WW8Num11z1">
    <w:name w:val="WW8Num11z1"/>
    <w:qFormat/>
    <w:rPr/>
  </w:style>
  <w:style w:type="character" w:styleId="WW8Num11z0">
    <w:name w:val="WW8Num11z0"/>
    <w:qFormat/>
    <w:rPr>
      <w:b w:val="false"/>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1">
    <w:name w:val="WW8Num9z1"/>
    <w:qFormat/>
    <w:rPr/>
  </w:style>
  <w:style w:type="character" w:styleId="WW8Num9z0">
    <w:name w:val="WW8Num9z0"/>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style>
  <w:style w:type="character" w:styleId="WW8Num8z2">
    <w:name w:val="WW8Num8z2"/>
    <w:qFormat/>
    <w:rPr/>
  </w:style>
  <w:style w:type="character" w:styleId="WW8Num8z1">
    <w:name w:val="WW8Num8z1"/>
    <w:qFormat/>
    <w:rPr/>
  </w:style>
  <w:style w:type="character" w:styleId="WW8Num8z0">
    <w:name w:val="WW8Num8z0"/>
    <w:qFormat/>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b w:val="false"/>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sz w:val="20"/>
      <w:szCs w:val="20"/>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rFonts w:ascii="Calibri" w:hAnsi="Calibri" w:eastAsia="Calibri" w:cs="Times New Roman"/>
      <w:b w:val="false"/>
      <w:sz w:val="20"/>
      <w:szCs w:val="20"/>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3z0">
    <w:name w:val="WW8Num3z0"/>
    <w:qFormat/>
    <w:rPr>
      <w:rFonts w:ascii="Calibri" w:hAnsi="Calibri" w:eastAsia="Calibri" w:cs="Calibri"/>
      <w:b/>
      <w:bCs/>
      <w:sz w:val="22"/>
      <w:szCs w:val="22"/>
    </w:rPr>
  </w:style>
  <w:style w:type="character" w:styleId="WW8Num2z0">
    <w:name w:val="WW8Num2z0"/>
    <w:qFormat/>
    <w:rPr>
      <w:rFonts w:ascii="Calibri" w:hAnsi="Calibri" w:eastAsia="Calibri" w:cs="Times New Roman"/>
      <w:b w:val="false"/>
      <w:sz w:val="20"/>
      <w:szCs w:val="20"/>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ListLabel1">
    <w:name w:val="ListLabel 1"/>
    <w:qFormat/>
    <w:rPr>
      <w:rFonts w:cs="Symbol"/>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ascii="Calibri" w:hAnsi="Calibri" w:cs="Symbol"/>
      <w:b w:val="false"/>
      <w:sz w:val="20"/>
    </w:rPr>
  </w:style>
  <w:style w:type="character" w:styleId="ListLabel6">
    <w:name w:val="ListLabel 6"/>
    <w:qFormat/>
    <w:rPr>
      <w:rFonts w:cs="OpenSymbol"/>
    </w:rPr>
  </w:style>
  <w:style w:type="character" w:styleId="ListLabel7">
    <w:name w:val="ListLabel 7"/>
    <w:qFormat/>
    <w:rPr>
      <w:rFonts w:ascii="Calibri" w:hAnsi="Calibri" w:cs="Symbol"/>
      <w:b w:val="false"/>
      <w:sz w:val="20"/>
    </w:rPr>
  </w:style>
  <w:style w:type="character" w:styleId="ListLabel8">
    <w:name w:val="ListLabel 8"/>
    <w:qFormat/>
    <w:rPr>
      <w:rFonts w:cs="OpenSymbol"/>
    </w:rPr>
  </w:style>
  <w:style w:type="character" w:styleId="ListLabel9">
    <w:name w:val="ListLabel 9"/>
    <w:qFormat/>
    <w:rPr>
      <w:rFonts w:ascii="Calibri" w:hAnsi="Calibri" w:cs="Symbol"/>
      <w:b w:val="false"/>
      <w:sz w:val="20"/>
    </w:rPr>
  </w:style>
  <w:style w:type="character" w:styleId="ListLabel10">
    <w:name w:val="ListLabel 10"/>
    <w:qFormat/>
    <w:rPr>
      <w:rFonts w:cs="OpenSymbol"/>
    </w:rPr>
  </w:style>
  <w:style w:type="character" w:styleId="ListLabel11">
    <w:name w:val="ListLabel 11"/>
    <w:qFormat/>
    <w:rPr>
      <w:rFonts w:ascii="Calibri" w:hAnsi="Calibri" w:cs="Symbol"/>
      <w:b w:val="false"/>
      <w:sz w:val="20"/>
    </w:rPr>
  </w:style>
  <w:style w:type="character" w:styleId="ListLabel12">
    <w:name w:val="ListLabel 12"/>
    <w:qFormat/>
    <w:rPr>
      <w:rFonts w:cs="OpenSymbol"/>
    </w:rPr>
  </w:style>
  <w:style w:type="character" w:styleId="ListLabel13">
    <w:name w:val="ListLabel 13"/>
    <w:qFormat/>
    <w:rPr>
      <w:rFonts w:ascii="Calibri" w:hAnsi="Calibri" w:cs="Symbol"/>
      <w:b w:val="false"/>
      <w:sz w:val="20"/>
    </w:rPr>
  </w:style>
  <w:style w:type="character" w:styleId="ListLabel14">
    <w:name w:val="ListLabel 14"/>
    <w:qFormat/>
    <w:rPr>
      <w:rFonts w:cs="OpenSymbol"/>
    </w:rPr>
  </w:style>
  <w:style w:type="character" w:styleId="ListLabel15">
    <w:name w:val="ListLabel 15"/>
    <w:qFormat/>
    <w:rPr>
      <w:rFonts w:ascii="Calibri" w:hAnsi="Calibri" w:cs="Symbol"/>
      <w:b w:val="false"/>
      <w:sz w:val="20"/>
    </w:rPr>
  </w:style>
  <w:style w:type="character" w:styleId="ListLabel16">
    <w:name w:val="ListLabel 16"/>
    <w:qFormat/>
    <w:rPr>
      <w:rFonts w:cs="OpenSymbol"/>
    </w:rPr>
  </w:style>
  <w:style w:type="character" w:styleId="ListLabel17">
    <w:name w:val="ListLabel 17"/>
    <w:qFormat/>
    <w:rPr>
      <w:rFonts w:ascii="Calibri" w:hAnsi="Calibri" w:cs="Symbol"/>
      <w:b w:val="false"/>
      <w:sz w:val="20"/>
    </w:rPr>
  </w:style>
  <w:style w:type="character" w:styleId="ListLabel18">
    <w:name w:val="ListLabel 18"/>
    <w:qFormat/>
    <w:rPr>
      <w:rFonts w:cs="OpenSymbol"/>
    </w:rPr>
  </w:style>
  <w:style w:type="character" w:styleId="ListLabel19">
    <w:name w:val="ListLabel 19"/>
    <w:qFormat/>
    <w:rPr>
      <w:rFonts w:ascii="Calibri" w:hAnsi="Calibri" w:cs="Symbol"/>
      <w:b w:val="false"/>
      <w:sz w:val="20"/>
    </w:rPr>
  </w:style>
  <w:style w:type="character" w:styleId="ListLabel20">
    <w:name w:val="ListLabel 20"/>
    <w:qFormat/>
    <w:rPr>
      <w:rFonts w:cs="OpenSymbol"/>
    </w:rPr>
  </w:style>
  <w:style w:type="character" w:styleId="ListLabel21">
    <w:name w:val="ListLabel 21"/>
    <w:qFormat/>
    <w:rPr>
      <w:rFonts w:ascii="Calibri" w:hAnsi="Calibri" w:cs="Symbol"/>
      <w:b w:val="false"/>
      <w:sz w:val="20"/>
    </w:rPr>
  </w:style>
  <w:style w:type="character" w:styleId="ListLabel22">
    <w:name w:val="ListLabel 22"/>
    <w:qFormat/>
    <w:rPr>
      <w:rFonts w:cs="OpenSymbol"/>
    </w:rPr>
  </w:style>
  <w:style w:type="character" w:styleId="ListLabel23">
    <w:name w:val="ListLabel 23"/>
    <w:qFormat/>
    <w:rPr>
      <w:rFonts w:ascii="Calibri" w:hAnsi="Calibri" w:cs="Symbol"/>
      <w:b w:val="false"/>
      <w:sz w:val="20"/>
    </w:rPr>
  </w:style>
  <w:style w:type="character" w:styleId="ListLabel24">
    <w:name w:val="ListLabel 24"/>
    <w:qFormat/>
    <w:rPr>
      <w:rFonts w:cs="OpenSymbol"/>
    </w:rPr>
  </w:style>
  <w:style w:type="character" w:styleId="ListLabel25">
    <w:name w:val="ListLabel 25"/>
    <w:qFormat/>
    <w:rPr>
      <w:rFonts w:ascii="Calibri" w:hAnsi="Calibri" w:cs="Symbol"/>
      <w:b w:val="false"/>
      <w:sz w:val="20"/>
    </w:rPr>
  </w:style>
  <w:style w:type="character" w:styleId="ListLabel26">
    <w:name w:val="ListLabel 26"/>
    <w:qFormat/>
    <w:rPr>
      <w:rFonts w:cs="OpenSymbol"/>
    </w:rPr>
  </w:style>
  <w:style w:type="character" w:styleId="ListLabel27">
    <w:name w:val="ListLabel 27"/>
    <w:qFormat/>
    <w:rPr>
      <w:rFonts w:ascii="Calibri" w:hAnsi="Calibri" w:cs="Symbol"/>
      <w:b w:val="false"/>
      <w:sz w:val="20"/>
    </w:rPr>
  </w:style>
  <w:style w:type="character" w:styleId="ListLabel28">
    <w:name w:val="ListLabel 28"/>
    <w:qFormat/>
    <w:rPr>
      <w:rFonts w:cs="OpenSymbol"/>
    </w:rPr>
  </w:style>
  <w:style w:type="character" w:styleId="ListLabel29">
    <w:name w:val="ListLabel 29"/>
    <w:qFormat/>
    <w:rPr>
      <w:rFonts w:ascii="Calibri" w:hAnsi="Calibri" w:cs="Symbol"/>
      <w:b w:val="false"/>
      <w:sz w:val="20"/>
    </w:rPr>
  </w:style>
  <w:style w:type="character" w:styleId="ListLabel30">
    <w:name w:val="ListLabel 30"/>
    <w:qFormat/>
    <w:rPr>
      <w:rFonts w:cs="OpenSymbol"/>
    </w:rPr>
  </w:style>
  <w:style w:type="character" w:styleId="ListLabel31">
    <w:name w:val="ListLabel 31"/>
    <w:qFormat/>
    <w:rPr>
      <w:rFonts w:ascii="Calibri" w:hAnsi="Calibri" w:cs="Symbol"/>
      <w:b w:val="false"/>
      <w:sz w:val="20"/>
    </w:rPr>
  </w:style>
  <w:style w:type="character" w:styleId="ListLabel32">
    <w:name w:val="ListLabel 32"/>
    <w:qFormat/>
    <w:rPr>
      <w:rFonts w:cs="OpenSymbol"/>
    </w:rPr>
  </w:style>
  <w:style w:type="character" w:styleId="ListLabel33">
    <w:name w:val="ListLabel 33"/>
    <w:qFormat/>
    <w:rPr>
      <w:rFonts w:ascii="Calibri" w:hAnsi="Calibri" w:cs="Symbol"/>
      <w:b w:val="false"/>
      <w:sz w:val="20"/>
    </w:rPr>
  </w:style>
  <w:style w:type="character" w:styleId="ListLabel34">
    <w:name w:val="ListLabel 34"/>
    <w:qFormat/>
    <w:rPr>
      <w:rFonts w:cs="OpenSymbol"/>
    </w:rPr>
  </w:style>
  <w:style w:type="character" w:styleId="ListLabel35">
    <w:name w:val="ListLabel 35"/>
    <w:qFormat/>
    <w:rPr>
      <w:rFonts w:ascii="Calibri" w:hAnsi="Calibri" w:cs="Symbol"/>
      <w:b w:val="false"/>
      <w:sz w:val="20"/>
    </w:rPr>
  </w:style>
  <w:style w:type="character" w:styleId="ListLabel36">
    <w:name w:val="ListLabel 36"/>
    <w:qFormat/>
    <w:rPr>
      <w:rFonts w:cs="OpenSymbol"/>
    </w:rPr>
  </w:style>
  <w:style w:type="character" w:styleId="ListLabel37">
    <w:name w:val="ListLabel 37"/>
    <w:qFormat/>
    <w:rPr>
      <w:rFonts w:ascii="Calibri" w:hAnsi="Calibri" w:cs="Symbol"/>
      <w:b w:val="false"/>
      <w:sz w:val="20"/>
    </w:rPr>
  </w:style>
  <w:style w:type="character" w:styleId="ListLabel38">
    <w:name w:val="ListLabel 38"/>
    <w:qFormat/>
    <w:rPr>
      <w:rFonts w:cs="OpenSymbol"/>
    </w:rPr>
  </w:style>
  <w:style w:type="character" w:styleId="ListLabel39">
    <w:name w:val="ListLabel 39"/>
    <w:qFormat/>
    <w:rPr>
      <w:rFonts w:cs="Symbol"/>
      <w:b w:val="false"/>
      <w:sz w:val="20"/>
    </w:rPr>
  </w:style>
  <w:style w:type="character" w:styleId="ListLabel40">
    <w:name w:val="ListLabel 40"/>
    <w:qFormat/>
    <w:rPr>
      <w:rFonts w:cs="OpenSymbol"/>
    </w:rPr>
  </w:style>
  <w:style w:type="character" w:styleId="ListLabel41">
    <w:name w:val="ListLabel 41"/>
    <w:qFormat/>
    <w:rPr>
      <w:rFonts w:cs="Symbol"/>
    </w:rPr>
  </w:style>
  <w:style w:type="character" w:styleId="ListLabel42">
    <w:name w:val="ListLabel 42"/>
    <w:qFormat/>
    <w:rPr>
      <w:rFonts w:cs="OpenSymbol"/>
    </w:rPr>
  </w:style>
  <w:style w:type="character" w:styleId="StrongEmphasis">
    <w:name w:val="Strong Emphasis"/>
    <w:rPr>
      <w:b/>
      <w:bCs/>
    </w:rPr>
  </w:style>
  <w:style w:type="character" w:styleId="ListLabel43">
    <w:name w:val="ListLabel 43"/>
    <w:qFormat/>
    <w:rPr>
      <w:rFonts w:cs="OpenSymbol"/>
    </w:rPr>
  </w:style>
  <w:style w:type="character" w:styleId="ListLabel44">
    <w:name w:val="ListLabel 44"/>
    <w:qFormat/>
    <w:rPr>
      <w:rFonts w:cs="Symbol"/>
    </w:rPr>
  </w:style>
  <w:style w:type="character" w:styleId="ListLabel45">
    <w:name w:val="ListLabel 45"/>
    <w:qFormat/>
    <w:rPr>
      <w:rFonts w:cs="OpenSymbol"/>
    </w:rPr>
  </w:style>
  <w:style w:type="character" w:styleId="ListLabel46">
    <w:name w:val="ListLabel 46"/>
    <w:qFormat/>
    <w:rPr>
      <w:rFonts w:cs="Symbol"/>
    </w:rPr>
  </w:style>
  <w:style w:type="character" w:styleId="ListLabel47">
    <w:name w:val="ListLabel 47"/>
    <w:qFormat/>
    <w:rPr>
      <w:rFonts w:cs="OpenSymbol"/>
    </w:rPr>
  </w:style>
  <w:style w:type="character" w:styleId="ListLabel48">
    <w:name w:val="ListLabel 48"/>
    <w:qFormat/>
    <w:rPr>
      <w:rFonts w:cs="Symbol"/>
    </w:rPr>
  </w:style>
  <w:style w:type="character" w:styleId="ListLabel49">
    <w:name w:val="ListLabel 49"/>
    <w:qFormat/>
    <w:rPr>
      <w:rFonts w:cs="OpenSymbol"/>
    </w:rPr>
  </w:style>
  <w:style w:type="character" w:styleId="ListLabel50">
    <w:name w:val="ListLabel 50"/>
    <w:qFormat/>
    <w:rPr>
      <w:rFonts w:cs="Symbol"/>
    </w:rPr>
  </w:style>
  <w:style w:type="character" w:styleId="ListLabel51">
    <w:name w:val="ListLabel 51"/>
    <w:qFormat/>
    <w:rPr>
      <w:rFonts w:cs="OpenSymbol"/>
    </w:rPr>
  </w:style>
  <w:style w:type="character" w:styleId="ListLabel52">
    <w:name w:val="ListLabel 52"/>
    <w:qFormat/>
    <w:rPr>
      <w:rFonts w:cs="Symbol"/>
    </w:rPr>
  </w:style>
  <w:style w:type="character" w:styleId="ListLabel53">
    <w:name w:val="ListLabel 53"/>
    <w:qFormat/>
    <w:rPr>
      <w:rFonts w:cs="OpenSymbol"/>
    </w:rPr>
  </w:style>
  <w:style w:type="character" w:styleId="ListLabel54">
    <w:name w:val="ListLabel 54"/>
    <w:qFormat/>
    <w:rPr>
      <w:rFonts w:cs="Symbol"/>
    </w:rPr>
  </w:style>
  <w:style w:type="character" w:styleId="ListLabel55">
    <w:name w:val="ListLabel 55"/>
    <w:qFormat/>
    <w:rPr>
      <w:rFonts w:cs="OpenSymbol"/>
    </w:rPr>
  </w:style>
  <w:style w:type="character" w:styleId="ListLabel56">
    <w:name w:val="ListLabel 56"/>
    <w:qFormat/>
    <w:rPr>
      <w:rFonts w:cs="Symbol"/>
    </w:rPr>
  </w:style>
  <w:style w:type="character" w:styleId="ListLabel57">
    <w:name w:val="ListLabel 57"/>
    <w:qFormat/>
    <w:rPr>
      <w:rFonts w:cs="OpenSymbol"/>
    </w:rPr>
  </w:style>
  <w:style w:type="character" w:styleId="ListLabel58">
    <w:name w:val="ListLabel 58"/>
    <w:qFormat/>
    <w:rPr>
      <w:rFonts w:cs="Symbol"/>
    </w:rPr>
  </w:style>
  <w:style w:type="character" w:styleId="ListLabel59">
    <w:name w:val="ListLabel 59"/>
    <w:qFormat/>
    <w:rPr>
      <w:rFonts w:cs="OpenSymbol"/>
    </w:rPr>
  </w:style>
  <w:style w:type="character" w:styleId="ListLabel60">
    <w:name w:val="ListLabel 60"/>
    <w:qFormat/>
    <w:rPr>
      <w:rFonts w:cs="Symbol"/>
    </w:rPr>
  </w:style>
  <w:style w:type="character" w:styleId="ListLabel61">
    <w:name w:val="ListLabel 61"/>
    <w:qFormat/>
    <w:rPr>
      <w:rFonts w:cs="OpenSymbol"/>
    </w:rPr>
  </w:style>
  <w:style w:type="character" w:styleId="ListLabel62">
    <w:name w:val="ListLabel 62"/>
    <w:qFormat/>
    <w:rPr>
      <w:rFonts w:cs="Symbol"/>
    </w:rPr>
  </w:style>
  <w:style w:type="character" w:styleId="ListLabel63">
    <w:name w:val="ListLabel 63"/>
    <w:qFormat/>
    <w:rPr>
      <w:rFonts w:cs="OpenSymbol"/>
    </w:rPr>
  </w:style>
  <w:style w:type="character" w:styleId="ListLabel64">
    <w:name w:val="ListLabel 64"/>
    <w:qFormat/>
    <w:rPr>
      <w:rFonts w:cs="Symbol"/>
    </w:rPr>
  </w:style>
  <w:style w:type="character" w:styleId="ListLabel65">
    <w:name w:val="ListLabel 65"/>
    <w:qFormat/>
    <w:rPr>
      <w:rFonts w:cs="OpenSymbol"/>
    </w:rPr>
  </w:style>
  <w:style w:type="character" w:styleId="ListLabel66">
    <w:name w:val="ListLabel 66"/>
    <w:qFormat/>
    <w:rPr>
      <w:rFonts w:cs="Symbol"/>
    </w:rPr>
  </w:style>
  <w:style w:type="character" w:styleId="ListLabel67">
    <w:name w:val="ListLabel 67"/>
    <w:qFormat/>
    <w:rPr>
      <w:rFonts w:cs="OpenSymbol"/>
    </w:rPr>
  </w:style>
  <w:style w:type="character" w:styleId="ListLabel68">
    <w:name w:val="ListLabel 68"/>
    <w:qFormat/>
    <w:rPr>
      <w:rFonts w:cs="Symbol"/>
    </w:rPr>
  </w:style>
  <w:style w:type="character" w:styleId="ListLabel69">
    <w:name w:val="ListLabel 69"/>
    <w:qFormat/>
    <w:rPr>
      <w:rFonts w:cs="OpenSymbol"/>
    </w:rPr>
  </w:style>
  <w:style w:type="character" w:styleId="ListLabel70">
    <w:name w:val="ListLabel 70"/>
    <w:qFormat/>
    <w:rPr>
      <w:rFonts w:cs="Symbol"/>
    </w:rPr>
  </w:style>
  <w:style w:type="character" w:styleId="ListLabel71">
    <w:name w:val="ListLabel 71"/>
    <w:qFormat/>
    <w:rPr>
      <w:rFonts w:cs="OpenSymbol"/>
    </w:rPr>
  </w:style>
  <w:style w:type="character" w:styleId="ListLabel72">
    <w:name w:val="ListLabel 72"/>
    <w:qFormat/>
    <w:rPr>
      <w:rFonts w:cs="Symbol"/>
    </w:rPr>
  </w:style>
  <w:style w:type="character" w:styleId="ListLabel73">
    <w:name w:val="ListLabel 73"/>
    <w:qFormat/>
    <w:rPr>
      <w:rFonts w:cs="OpenSymbol"/>
    </w:rPr>
  </w:style>
  <w:style w:type="character" w:styleId="ListLabel74">
    <w:name w:val="ListLabel 74"/>
    <w:qFormat/>
    <w:rPr>
      <w:rFonts w:cs="Symbol"/>
    </w:rPr>
  </w:style>
  <w:style w:type="character" w:styleId="ListLabel75">
    <w:name w:val="ListLabel 75"/>
    <w:qFormat/>
    <w:rPr>
      <w:rFonts w:cs="OpenSymbol"/>
    </w:rPr>
  </w:style>
  <w:style w:type="character" w:styleId="ListLabel76">
    <w:name w:val="ListLabel 76"/>
    <w:qFormat/>
    <w:rPr>
      <w:rFonts w:cs="Symbol"/>
    </w:rPr>
  </w:style>
  <w:style w:type="character" w:styleId="ListLabel77">
    <w:name w:val="ListLabel 77"/>
    <w:qFormat/>
    <w:rPr>
      <w:rFonts w:cs="OpenSymbol"/>
    </w:rPr>
  </w:style>
  <w:style w:type="character" w:styleId="ListLabel78">
    <w:name w:val="ListLabel 78"/>
    <w:qFormat/>
    <w:rPr>
      <w:rFonts w:cs="Symbol"/>
    </w:rPr>
  </w:style>
  <w:style w:type="character" w:styleId="ListLabel79">
    <w:name w:val="ListLabel 79"/>
    <w:qFormat/>
    <w:rPr>
      <w:rFonts w:cs="OpenSymbol"/>
    </w:rPr>
  </w:style>
  <w:style w:type="character" w:styleId="ListLabel80">
    <w:name w:val="ListLabel 80"/>
    <w:qFormat/>
    <w:rPr>
      <w:rFonts w:cs="Symbol"/>
    </w:rPr>
  </w:style>
  <w:style w:type="character" w:styleId="ListLabel81">
    <w:name w:val="ListLabel 81"/>
    <w:qFormat/>
    <w:rPr>
      <w:rFonts w:cs="OpenSymbol"/>
    </w:rPr>
  </w:style>
  <w:style w:type="character" w:styleId="ListLabel82">
    <w:name w:val="ListLabel 82"/>
    <w:qFormat/>
    <w:rPr>
      <w:rFonts w:cs="Symbol"/>
    </w:rPr>
  </w:style>
  <w:style w:type="character" w:styleId="ListLabel83">
    <w:name w:val="ListLabel 83"/>
    <w:qFormat/>
    <w:rPr>
      <w:rFonts w:cs="OpenSymbol"/>
    </w:rPr>
  </w:style>
  <w:style w:type="character" w:styleId="ListLabel84">
    <w:name w:val="ListLabel 84"/>
    <w:qFormat/>
    <w:rPr>
      <w:rFonts w:cs="Symbol"/>
    </w:rPr>
  </w:style>
  <w:style w:type="character" w:styleId="ListLabel85">
    <w:name w:val="ListLabel 85"/>
    <w:qFormat/>
    <w:rPr>
      <w:rFonts w:cs="OpenSymbol"/>
    </w:rPr>
  </w:style>
  <w:style w:type="character" w:styleId="ListLabel86">
    <w:name w:val="ListLabel 86"/>
    <w:qFormat/>
    <w:rPr>
      <w:rFonts w:cs="Symbol"/>
    </w:rPr>
  </w:style>
  <w:style w:type="character" w:styleId="ListLabel87">
    <w:name w:val="ListLabel 87"/>
    <w:qFormat/>
    <w:rPr>
      <w:rFonts w:cs="OpenSymbol"/>
    </w:rPr>
  </w:style>
  <w:style w:type="character" w:styleId="ListLabel88">
    <w:name w:val="ListLabel 88"/>
    <w:qFormat/>
    <w:rPr>
      <w:rFonts w:cs="Symbol"/>
    </w:rPr>
  </w:style>
  <w:style w:type="character" w:styleId="ListLabel89">
    <w:name w:val="ListLabel 89"/>
    <w:qFormat/>
    <w:rPr>
      <w:rFonts w:cs="OpenSymbol"/>
    </w:rPr>
  </w:style>
  <w:style w:type="character" w:styleId="ListLabel90">
    <w:name w:val="ListLabel 90"/>
    <w:qFormat/>
    <w:rPr>
      <w:rFonts w:cs="Symbol"/>
    </w:rPr>
  </w:style>
  <w:style w:type="character" w:styleId="ListLabel91">
    <w:name w:val="ListLabel 91"/>
    <w:qFormat/>
    <w:rPr>
      <w:rFonts w:cs="OpenSymbol"/>
    </w:rPr>
  </w:style>
  <w:style w:type="character" w:styleId="ListLabel92">
    <w:name w:val="ListLabel 92"/>
    <w:qFormat/>
    <w:rPr>
      <w:rFonts w:cs="Symbol"/>
    </w:rPr>
  </w:style>
  <w:style w:type="character" w:styleId="ListLabel93">
    <w:name w:val="ListLabel 93"/>
    <w:qFormat/>
    <w:rPr>
      <w:rFonts w:cs="OpenSymbol"/>
    </w:rPr>
  </w:style>
  <w:style w:type="character" w:styleId="ListLabel94">
    <w:name w:val="ListLabel 94"/>
    <w:qFormat/>
    <w:rPr>
      <w:rFonts w:cs="Symbol"/>
    </w:rPr>
  </w:style>
  <w:style w:type="character" w:styleId="ListLabel95">
    <w:name w:val="ListLabel 95"/>
    <w:qFormat/>
    <w:rPr>
      <w:rFonts w:cs="OpenSymbol"/>
    </w:rPr>
  </w:style>
  <w:style w:type="character" w:styleId="ListLabel96">
    <w:name w:val="ListLabel 96"/>
    <w:qFormat/>
    <w:rPr>
      <w:rFonts w:cs="Symbol"/>
    </w:rPr>
  </w:style>
  <w:style w:type="character" w:styleId="ListLabel97">
    <w:name w:val="ListLabel 97"/>
    <w:qFormat/>
    <w:rPr>
      <w:rFonts w:cs="OpenSymbol"/>
    </w:rPr>
  </w:style>
  <w:style w:type="character" w:styleId="ListLabel98">
    <w:name w:val="ListLabel 98"/>
    <w:qFormat/>
    <w:rPr>
      <w:rFonts w:cs="Symbol"/>
    </w:rPr>
  </w:style>
  <w:style w:type="character" w:styleId="ListLabel99">
    <w:name w:val="ListLabel 99"/>
    <w:qFormat/>
    <w:rPr>
      <w:rFonts w:cs="OpenSymbol"/>
    </w:rPr>
  </w:style>
  <w:style w:type="character" w:styleId="ListLabel100">
    <w:name w:val="ListLabel 100"/>
    <w:qFormat/>
    <w:rPr>
      <w:rFonts w:cs="Symbol"/>
    </w:rPr>
  </w:style>
  <w:style w:type="character" w:styleId="ListLabel101">
    <w:name w:val="ListLabel 101"/>
    <w:qFormat/>
    <w:rPr>
      <w:rFonts w:cs="OpenSymbol"/>
    </w:rPr>
  </w:style>
  <w:style w:type="character" w:styleId="ListLabel102">
    <w:name w:val="ListLabel 102"/>
    <w:qFormat/>
    <w:rPr>
      <w:rFonts w:cs="Symbol"/>
    </w:rPr>
  </w:style>
  <w:style w:type="character" w:styleId="ListLabel103">
    <w:name w:val="ListLabel 103"/>
    <w:qFormat/>
    <w:rPr>
      <w:rFonts w:cs="OpenSymbol"/>
    </w:rPr>
  </w:style>
  <w:style w:type="character" w:styleId="ListLabel104">
    <w:name w:val="ListLabel 104"/>
    <w:qFormat/>
    <w:rPr>
      <w:rFonts w:cs="Symbol"/>
    </w:rPr>
  </w:style>
  <w:style w:type="character" w:styleId="ListLabel105">
    <w:name w:val="ListLabel 105"/>
    <w:qFormat/>
    <w:rPr>
      <w:rFonts w:cs="OpenSymbol"/>
    </w:rPr>
  </w:style>
  <w:style w:type="character" w:styleId="ListLabel106">
    <w:name w:val="ListLabel 106"/>
    <w:qFormat/>
    <w:rPr>
      <w:rFonts w:cs="Symbol"/>
    </w:rPr>
  </w:style>
  <w:style w:type="character" w:styleId="ListLabel107">
    <w:name w:val="ListLabel 107"/>
    <w:qFormat/>
    <w:rPr>
      <w:rFonts w:cs="OpenSymbol"/>
    </w:rPr>
  </w:style>
  <w:style w:type="character" w:styleId="ListLabel108">
    <w:name w:val="ListLabel 108"/>
    <w:qFormat/>
    <w:rPr>
      <w:rFonts w:cs="Symbol"/>
    </w:rPr>
  </w:style>
  <w:style w:type="character" w:styleId="ListLabel109">
    <w:name w:val="ListLabel 109"/>
    <w:qFormat/>
    <w:rPr>
      <w:rFonts w:cs="OpenSymbol"/>
    </w:rPr>
  </w:style>
  <w:style w:type="character" w:styleId="ListLabel110">
    <w:name w:val="ListLabel 110"/>
    <w:qFormat/>
    <w:rPr>
      <w:rFonts w:cs="Symbol"/>
    </w:rPr>
  </w:style>
  <w:style w:type="character" w:styleId="ListLabel111">
    <w:name w:val="ListLabel 111"/>
    <w:qFormat/>
    <w:rPr>
      <w:rFonts w:cs="OpenSymbol"/>
    </w:rPr>
  </w:style>
  <w:style w:type="character" w:styleId="ListLabel112">
    <w:name w:val="ListLabel 112"/>
    <w:qFormat/>
    <w:rPr>
      <w:rFonts w:cs="Symbol"/>
    </w:rPr>
  </w:style>
  <w:style w:type="character" w:styleId="ListLabel113">
    <w:name w:val="ListLabel 113"/>
    <w:qFormat/>
    <w:rPr>
      <w:rFonts w:cs="OpenSymbol"/>
    </w:rPr>
  </w:style>
  <w:style w:type="character" w:styleId="ListLabel114">
    <w:name w:val="ListLabel 114"/>
    <w:qFormat/>
    <w:rPr>
      <w:rFonts w:cs="Symbol"/>
    </w:rPr>
  </w:style>
  <w:style w:type="character" w:styleId="ListLabel115">
    <w:name w:val="ListLabel 115"/>
    <w:qFormat/>
    <w:rPr>
      <w:rFonts w:cs="OpenSymbol"/>
    </w:rPr>
  </w:style>
  <w:style w:type="character" w:styleId="ListLabel116">
    <w:name w:val="ListLabel 116"/>
    <w:qFormat/>
    <w:rPr>
      <w:rFonts w:cs="Symbol"/>
    </w:rPr>
  </w:style>
  <w:style w:type="character" w:styleId="ListLabel117">
    <w:name w:val="ListLabel 117"/>
    <w:qFormat/>
    <w:rPr>
      <w:rFonts w:cs="OpenSymbol"/>
    </w:rPr>
  </w:style>
  <w:style w:type="character" w:styleId="ListLabel118">
    <w:name w:val="ListLabel 118"/>
    <w:qFormat/>
    <w:rPr>
      <w:rFonts w:cs="Symbol"/>
    </w:rPr>
  </w:style>
  <w:style w:type="character" w:styleId="ListLabel119">
    <w:name w:val="ListLabel 119"/>
    <w:qFormat/>
    <w:rPr>
      <w:rFonts w:cs="OpenSymbol"/>
    </w:rPr>
  </w:style>
  <w:style w:type="character" w:styleId="ListLabel120">
    <w:name w:val="ListLabel 120"/>
    <w:qFormat/>
    <w:rPr>
      <w:rFonts w:cs="Symbol"/>
    </w:rPr>
  </w:style>
  <w:style w:type="character" w:styleId="ListLabel121">
    <w:name w:val="ListLabel 121"/>
    <w:qFormat/>
    <w:rPr>
      <w:rFonts w:cs="OpenSymbol"/>
    </w:rPr>
  </w:style>
  <w:style w:type="character" w:styleId="ListLabel122">
    <w:name w:val="ListLabel 122"/>
    <w:qFormat/>
    <w:rPr>
      <w:rFonts w:cs="Symbol"/>
    </w:rPr>
  </w:style>
  <w:style w:type="character" w:styleId="ListLabel123">
    <w:name w:val="ListLabel 123"/>
    <w:qFormat/>
    <w:rPr>
      <w:rFonts w:cs="OpenSymbol"/>
    </w:rPr>
  </w:style>
  <w:style w:type="character" w:styleId="ListLabel124">
    <w:name w:val="ListLabel 124"/>
    <w:qFormat/>
    <w:rPr>
      <w:rFonts w:cs="Symbol"/>
    </w:rPr>
  </w:style>
  <w:style w:type="character" w:styleId="ListLabel125">
    <w:name w:val="ListLabel 125"/>
    <w:qFormat/>
    <w:rPr>
      <w:rFonts w:cs="OpenSymbol"/>
    </w:rPr>
  </w:style>
  <w:style w:type="character" w:styleId="ListLabel126">
    <w:name w:val="ListLabel 126"/>
    <w:qFormat/>
    <w:rPr>
      <w:rFonts w:cs="Symbol"/>
    </w:rPr>
  </w:style>
  <w:style w:type="character" w:styleId="ListLabel127">
    <w:name w:val="ListLabel 127"/>
    <w:qFormat/>
    <w:rPr>
      <w:rFonts w:cs="OpenSymbol"/>
    </w:rPr>
  </w:style>
  <w:style w:type="character" w:styleId="ListLabel128">
    <w:name w:val="ListLabel 128"/>
    <w:qFormat/>
    <w:rPr>
      <w:rFonts w:cs="Symbol"/>
    </w:rPr>
  </w:style>
  <w:style w:type="character" w:styleId="ListLabel129">
    <w:name w:val="ListLabel 129"/>
    <w:qFormat/>
    <w:rPr>
      <w:rFonts w:cs="OpenSymbol"/>
    </w:rPr>
  </w:style>
  <w:style w:type="character" w:styleId="ListLabel130">
    <w:name w:val="ListLabel 130"/>
    <w:qFormat/>
    <w:rPr>
      <w:rFonts w:cs="Symbol"/>
    </w:rPr>
  </w:style>
  <w:style w:type="character" w:styleId="ListLabel131">
    <w:name w:val="ListLabel 131"/>
    <w:qFormat/>
    <w:rPr>
      <w:rFonts w:cs="OpenSymbol"/>
    </w:rPr>
  </w:style>
  <w:style w:type="character" w:styleId="ListLabel132">
    <w:name w:val="ListLabel 132"/>
    <w:qFormat/>
    <w:rPr>
      <w:rFonts w:cs="Symbol"/>
    </w:rPr>
  </w:style>
  <w:style w:type="character" w:styleId="ListLabel133">
    <w:name w:val="ListLabel 133"/>
    <w:qFormat/>
    <w:rPr>
      <w:rFonts w:cs="OpenSymbol"/>
    </w:rPr>
  </w:style>
  <w:style w:type="character" w:styleId="ListLabel134">
    <w:name w:val="ListLabel 134"/>
    <w:qFormat/>
    <w:rPr>
      <w:rFonts w:cs="Symbol"/>
    </w:rPr>
  </w:style>
  <w:style w:type="character" w:styleId="ListLabel135">
    <w:name w:val="ListLabel 135"/>
    <w:qFormat/>
    <w:rPr>
      <w:rFonts w:cs="OpenSymbol"/>
    </w:rPr>
  </w:style>
  <w:style w:type="character" w:styleId="ListLabel136">
    <w:name w:val="ListLabel 136"/>
    <w:qFormat/>
    <w:rPr>
      <w:rFonts w:cs="Symbol"/>
    </w:rPr>
  </w:style>
  <w:style w:type="character" w:styleId="ListLabel137">
    <w:name w:val="ListLabel 137"/>
    <w:qFormat/>
    <w:rPr>
      <w:rFonts w:cs="OpenSymbol"/>
    </w:rPr>
  </w:style>
  <w:style w:type="character" w:styleId="ListLabel138">
    <w:name w:val="ListLabel 138"/>
    <w:qFormat/>
    <w:rPr>
      <w:rFonts w:cs="Symbol"/>
    </w:rPr>
  </w:style>
  <w:style w:type="character" w:styleId="ListLabel139">
    <w:name w:val="ListLabel 139"/>
    <w:qFormat/>
    <w:rPr>
      <w:rFonts w:cs="OpenSymbol"/>
    </w:rPr>
  </w:style>
  <w:style w:type="character" w:styleId="ListLabel140">
    <w:name w:val="ListLabel 140"/>
    <w:qFormat/>
    <w:rPr>
      <w:rFonts w:cs="Symbol"/>
    </w:rPr>
  </w:style>
  <w:style w:type="character" w:styleId="ListLabel141">
    <w:name w:val="ListLabel 141"/>
    <w:qFormat/>
    <w:rPr>
      <w:rFonts w:cs="OpenSymbol"/>
    </w:rPr>
  </w:style>
  <w:style w:type="character" w:styleId="ListLabel142">
    <w:name w:val="ListLabel 142"/>
    <w:qFormat/>
    <w:rPr>
      <w:rFonts w:cs="Symbol"/>
    </w:rPr>
  </w:style>
  <w:style w:type="character" w:styleId="VisitedInternetLink">
    <w:name w:val="Visited Internet Link"/>
    <w:rPr>
      <w:color w:val="800000"/>
      <w:u w:val="single"/>
      <w:lang w:val="zxx" w:eastAsia="zxx" w:bidi="zxx"/>
    </w:rPr>
  </w:style>
  <w:style w:type="character" w:styleId="ListLabel143">
    <w:name w:val="ListLabel 143"/>
    <w:qFormat/>
    <w:rPr>
      <w:rFonts w:cs="OpenSymbol"/>
    </w:rPr>
  </w:style>
  <w:style w:type="character" w:styleId="ListLabel144">
    <w:name w:val="ListLabel 144"/>
    <w:qFormat/>
    <w:rPr>
      <w:rFonts w:cs="Symbol"/>
    </w:rPr>
  </w:style>
  <w:style w:type="character" w:styleId="ListLabel145">
    <w:name w:val="ListLabel 145"/>
    <w:qFormat/>
    <w:rPr>
      <w:rFonts w:cs="OpenSymbol"/>
    </w:rPr>
  </w:style>
  <w:style w:type="character" w:styleId="ListLabel146">
    <w:name w:val="ListLabel 146"/>
    <w:qFormat/>
    <w:rPr>
      <w:rFonts w:cs="Symbol"/>
    </w:rPr>
  </w:style>
  <w:style w:type="character" w:styleId="ListLabel147">
    <w:name w:val="ListLabel 147"/>
    <w:qFormat/>
    <w:rPr>
      <w:rFonts w:cs="OpenSymbol"/>
    </w:rPr>
  </w:style>
  <w:style w:type="character" w:styleId="ListLabel148">
    <w:name w:val="ListLabel 148"/>
    <w:qFormat/>
    <w:rPr>
      <w:rFonts w:cs="Symbol"/>
    </w:rPr>
  </w:style>
  <w:style w:type="character" w:styleId="ListLabel149">
    <w:name w:val="ListLabel 149"/>
    <w:qFormat/>
    <w:rPr>
      <w:rFonts w:cs="OpenSymbol"/>
    </w:rPr>
  </w:style>
  <w:style w:type="character" w:styleId="ListLabel150">
    <w:name w:val="ListLabel 150"/>
    <w:qFormat/>
    <w:rPr>
      <w:rFonts w:cs="Symbol"/>
    </w:rPr>
  </w:style>
  <w:style w:type="character" w:styleId="ListLabel151">
    <w:name w:val="ListLabel 151"/>
    <w:qFormat/>
    <w:rPr>
      <w:rFonts w:cs="OpenSymbol"/>
    </w:rPr>
  </w:style>
  <w:style w:type="character" w:styleId="ListLabel152">
    <w:name w:val="ListLabel 152"/>
    <w:qFormat/>
    <w:rPr>
      <w:rFonts w:cs="Symbol"/>
    </w:rPr>
  </w:style>
  <w:style w:type="character" w:styleId="ListLabel153">
    <w:name w:val="ListLabel 153"/>
    <w:qFormat/>
    <w:rPr>
      <w:rFonts w:cs="OpenSymbol"/>
    </w:rPr>
  </w:style>
  <w:style w:type="character" w:styleId="ListLabel154">
    <w:name w:val="ListLabel 154"/>
    <w:qFormat/>
    <w:rPr>
      <w:rFonts w:cs="Symbol"/>
    </w:rPr>
  </w:style>
  <w:style w:type="character" w:styleId="ListLabel155">
    <w:name w:val="ListLabel 155"/>
    <w:qFormat/>
    <w:rPr>
      <w:rFonts w:cs="OpenSymbol"/>
    </w:rPr>
  </w:style>
  <w:style w:type="character" w:styleId="ListLabel156">
    <w:name w:val="ListLabel 156"/>
    <w:qFormat/>
    <w:rPr>
      <w:rFonts w:cs="Symbol"/>
    </w:rPr>
  </w:style>
  <w:style w:type="character" w:styleId="ListLabel157">
    <w:name w:val="ListLabel 157"/>
    <w:qFormat/>
    <w:rPr>
      <w:rFonts w:cs="OpenSymbol"/>
    </w:rPr>
  </w:style>
  <w:style w:type="character" w:styleId="ListLabel158">
    <w:name w:val="ListLabel 158"/>
    <w:qFormat/>
    <w:rPr>
      <w:rFonts w:cs="Symbol"/>
    </w:rPr>
  </w:style>
  <w:style w:type="character" w:styleId="ListLabel159">
    <w:name w:val="ListLabel 159"/>
    <w:qFormat/>
    <w:rPr>
      <w:rFonts w:cs="OpenSymbol"/>
    </w:rPr>
  </w:style>
  <w:style w:type="character" w:styleId="ListLabel160">
    <w:name w:val="ListLabel 160"/>
    <w:qFormat/>
    <w:rPr>
      <w:rFonts w:cs="Symbol"/>
    </w:rPr>
  </w:style>
  <w:style w:type="character" w:styleId="ListLabel161">
    <w:name w:val="ListLabel 161"/>
    <w:qFormat/>
    <w:rPr>
      <w:rFonts w:cs="OpenSymbol"/>
    </w:rPr>
  </w:style>
  <w:style w:type="character" w:styleId="ListLabel162">
    <w:name w:val="ListLabel 162"/>
    <w:qFormat/>
    <w:rPr>
      <w:rFonts w:cs="Symbol"/>
    </w:rPr>
  </w:style>
  <w:style w:type="character" w:styleId="ListLabel163">
    <w:name w:val="ListLabel 163"/>
    <w:qFormat/>
    <w:rPr>
      <w:rFonts w:cs="OpenSymbol"/>
    </w:rPr>
  </w:style>
  <w:style w:type="character" w:styleId="ListLabel164">
    <w:name w:val="ListLabel 164"/>
    <w:qFormat/>
    <w:rPr>
      <w:rFonts w:cs="Symbol"/>
    </w:rPr>
  </w:style>
  <w:style w:type="character" w:styleId="ListLabel165">
    <w:name w:val="ListLabel 165"/>
    <w:qFormat/>
    <w:rPr>
      <w:rFonts w:cs="OpenSymbol"/>
    </w:rPr>
  </w:style>
  <w:style w:type="character" w:styleId="ListLabel166">
    <w:name w:val="ListLabel 166"/>
    <w:qFormat/>
    <w:rPr>
      <w:rFonts w:cs="Symbol"/>
    </w:rPr>
  </w:style>
  <w:style w:type="character" w:styleId="ListLabel167">
    <w:name w:val="ListLabel 167"/>
    <w:qFormat/>
    <w:rPr>
      <w:rFonts w:cs="OpenSymbol"/>
    </w:rPr>
  </w:style>
  <w:style w:type="character" w:styleId="ListLabel168">
    <w:name w:val="ListLabel 168"/>
    <w:qFormat/>
    <w:rPr>
      <w:rFonts w:cs="Symbol"/>
    </w:rPr>
  </w:style>
  <w:style w:type="character" w:styleId="ListLabel169">
    <w:name w:val="ListLabel 169"/>
    <w:qFormat/>
    <w:rPr>
      <w:rFonts w:cs="OpenSymbol"/>
    </w:rPr>
  </w:style>
  <w:style w:type="character" w:styleId="ListLabel170">
    <w:name w:val="ListLabel 170"/>
    <w:qFormat/>
    <w:rPr>
      <w:rFonts w:cs="Symbol"/>
    </w:rPr>
  </w:style>
  <w:style w:type="character" w:styleId="ListLabel171">
    <w:name w:val="ListLabel 171"/>
    <w:qFormat/>
    <w:rPr>
      <w:rFonts w:cs="OpenSymbol"/>
    </w:rPr>
  </w:style>
  <w:style w:type="character" w:styleId="ListLabel172">
    <w:name w:val="ListLabel 172"/>
    <w:qFormat/>
    <w:rPr>
      <w:rFonts w:cs="Symbol"/>
    </w:rPr>
  </w:style>
  <w:style w:type="character" w:styleId="ListLabel173">
    <w:name w:val="ListLabel 173"/>
    <w:qFormat/>
    <w:rPr>
      <w:rFonts w:cs="OpenSymbol"/>
    </w:rPr>
  </w:style>
  <w:style w:type="character" w:styleId="ListLabel174">
    <w:name w:val="ListLabel 174"/>
    <w:qFormat/>
    <w:rPr>
      <w:rFonts w:cs="Symbol"/>
    </w:rPr>
  </w:style>
  <w:style w:type="character" w:styleId="ListLabel175">
    <w:name w:val="ListLabel 175"/>
    <w:qFormat/>
    <w:rPr>
      <w:rFonts w:cs="OpenSymbol"/>
    </w:rPr>
  </w:style>
  <w:style w:type="character" w:styleId="ListLabel176">
    <w:name w:val="ListLabel 176"/>
    <w:qFormat/>
    <w:rPr>
      <w:rFonts w:cs="Symbol"/>
    </w:rPr>
  </w:style>
  <w:style w:type="character" w:styleId="ListLabel177">
    <w:name w:val="ListLabel 177"/>
    <w:qFormat/>
    <w:rPr>
      <w:rFonts w:cs="OpenSymbol"/>
    </w:rPr>
  </w:style>
  <w:style w:type="character" w:styleId="ListLabel178">
    <w:name w:val="ListLabel 178"/>
    <w:qFormat/>
    <w:rPr>
      <w:rFonts w:cs="Symbol"/>
    </w:rPr>
  </w:style>
  <w:style w:type="character" w:styleId="ListLabel179">
    <w:name w:val="ListLabel 179"/>
    <w:qFormat/>
    <w:rPr>
      <w:rFonts w:cs="OpenSymbol"/>
    </w:rPr>
  </w:style>
  <w:style w:type="character" w:styleId="ListLabel180">
    <w:name w:val="ListLabel 180"/>
    <w:qFormat/>
    <w:rPr>
      <w:rFonts w:cs="Symbol"/>
    </w:rPr>
  </w:style>
  <w:style w:type="character" w:styleId="ListLabel181">
    <w:name w:val="ListLabel 181"/>
    <w:qFormat/>
    <w:rPr>
      <w:rFonts w:cs="OpenSymbol"/>
    </w:rPr>
  </w:style>
  <w:style w:type="character" w:styleId="ListLabel182">
    <w:name w:val="ListLabel 182"/>
    <w:qFormat/>
    <w:rPr>
      <w:rFonts w:cs="Symbol"/>
    </w:rPr>
  </w:style>
  <w:style w:type="character" w:styleId="ListLabel183">
    <w:name w:val="ListLabel 183"/>
    <w:qFormat/>
    <w:rPr>
      <w:rFonts w:cs="OpenSymbol"/>
    </w:rPr>
  </w:style>
  <w:style w:type="character" w:styleId="ListLabel184">
    <w:name w:val="ListLabel 184"/>
    <w:qFormat/>
    <w:rPr>
      <w:rFonts w:cs="Symbol"/>
    </w:rPr>
  </w:style>
  <w:style w:type="character" w:styleId="ListLabel185">
    <w:name w:val="ListLabel 185"/>
    <w:qFormat/>
    <w:rPr>
      <w:rFonts w:cs="OpenSymbol"/>
    </w:rPr>
  </w:style>
  <w:style w:type="character" w:styleId="ListLabel186">
    <w:name w:val="ListLabel 186"/>
    <w:qFormat/>
    <w:rPr>
      <w:rFonts w:cs="Symbol"/>
    </w:rPr>
  </w:style>
  <w:style w:type="character" w:styleId="ListLabel187">
    <w:name w:val="ListLabel 187"/>
    <w:qFormat/>
    <w:rPr>
      <w:rFonts w:cs="OpenSymbol"/>
    </w:rPr>
  </w:style>
  <w:style w:type="character" w:styleId="ListLabel188">
    <w:name w:val="ListLabel 188"/>
    <w:qFormat/>
    <w:rPr>
      <w:rFonts w:cs="Symbol"/>
    </w:rPr>
  </w:style>
  <w:style w:type="character" w:styleId="ListLabel189">
    <w:name w:val="ListLabel 189"/>
    <w:qFormat/>
    <w:rPr>
      <w:rFonts w:cs="OpenSymbol"/>
    </w:rPr>
  </w:style>
  <w:style w:type="character" w:styleId="ListLabel190">
    <w:name w:val="ListLabel 190"/>
    <w:qFormat/>
    <w:rPr>
      <w:rFonts w:cs="Symbol"/>
    </w:rPr>
  </w:style>
  <w:style w:type="character" w:styleId="ListLabel191">
    <w:name w:val="ListLabel 191"/>
    <w:qFormat/>
    <w:rPr>
      <w:rFonts w:cs="OpenSymbol"/>
    </w:rPr>
  </w:style>
  <w:style w:type="character" w:styleId="ListLabel192">
    <w:name w:val="ListLabel 192"/>
    <w:qFormat/>
    <w:rPr>
      <w:rFonts w:cs="Symbol"/>
    </w:rPr>
  </w:style>
  <w:style w:type="character" w:styleId="ListLabel193">
    <w:name w:val="ListLabel 193"/>
    <w:qFormat/>
    <w:rPr>
      <w:rFonts w:cs="OpenSymbol"/>
    </w:rPr>
  </w:style>
  <w:style w:type="character" w:styleId="ListLabel194">
    <w:name w:val="ListLabel 194"/>
    <w:qFormat/>
    <w:rPr>
      <w:rFonts w:cs="Symbol"/>
    </w:rPr>
  </w:style>
  <w:style w:type="character" w:styleId="ListLabel195">
    <w:name w:val="ListLabel 195"/>
    <w:qFormat/>
    <w:rPr>
      <w:rFonts w:cs="OpenSymbol"/>
    </w:rPr>
  </w:style>
  <w:style w:type="character" w:styleId="ListLabel196">
    <w:name w:val="ListLabel 196"/>
    <w:qFormat/>
    <w:rPr>
      <w:rFonts w:cs="Symbol"/>
    </w:rPr>
  </w:style>
  <w:style w:type="character" w:styleId="ListLabel197">
    <w:name w:val="ListLabel 197"/>
    <w:qFormat/>
    <w:rPr>
      <w:rFonts w:cs="OpenSymbol"/>
    </w:rPr>
  </w:style>
  <w:style w:type="character" w:styleId="ListLabel198">
    <w:name w:val="ListLabel 198"/>
    <w:qFormat/>
    <w:rPr>
      <w:rFonts w:cs="Symbol"/>
    </w:rPr>
  </w:style>
  <w:style w:type="character" w:styleId="ListLabel199">
    <w:name w:val="ListLabel 199"/>
    <w:qFormat/>
    <w:rPr>
      <w:rFonts w:cs="OpenSymbol"/>
    </w:rPr>
  </w:style>
  <w:style w:type="character" w:styleId="ListLabel200">
    <w:name w:val="ListLabel 200"/>
    <w:qFormat/>
    <w:rPr>
      <w:rFonts w:cs="Symbol"/>
    </w:rPr>
  </w:style>
  <w:style w:type="character" w:styleId="ListLabel201">
    <w:name w:val="ListLabel 201"/>
    <w:qFormat/>
    <w:rPr>
      <w:rFonts w:cs="OpenSymbol"/>
    </w:rPr>
  </w:style>
  <w:style w:type="character" w:styleId="ListLabel202">
    <w:name w:val="ListLabel 202"/>
    <w:qFormat/>
    <w:rPr>
      <w:rFonts w:cs="Symbol"/>
    </w:rPr>
  </w:style>
  <w:style w:type="character" w:styleId="ListLabel203">
    <w:name w:val="ListLabel 203"/>
    <w:qFormat/>
    <w:rPr>
      <w:rFonts w:cs="OpenSymbol"/>
    </w:rPr>
  </w:style>
  <w:style w:type="character" w:styleId="ListLabel204">
    <w:name w:val="ListLabel 204"/>
    <w:qFormat/>
    <w:rPr>
      <w:rFonts w:cs="Symbol"/>
    </w:rPr>
  </w:style>
  <w:style w:type="character" w:styleId="ListLabel205">
    <w:name w:val="ListLabel 205"/>
    <w:qFormat/>
    <w:rPr>
      <w:rFonts w:cs="OpenSymbol"/>
    </w:rPr>
  </w:style>
  <w:style w:type="character" w:styleId="ListLabel206">
    <w:name w:val="ListLabel 206"/>
    <w:qFormat/>
    <w:rPr>
      <w:rFonts w:cs="Symbol"/>
    </w:rPr>
  </w:style>
  <w:style w:type="character" w:styleId="ListLabel207">
    <w:name w:val="ListLabel 207"/>
    <w:qFormat/>
    <w:rPr>
      <w:rFonts w:cs="OpenSymbol"/>
    </w:rPr>
  </w:style>
  <w:style w:type="character" w:styleId="ListLabel208">
    <w:name w:val="ListLabel 208"/>
    <w:qFormat/>
    <w:rPr>
      <w:rFonts w:cs="Symbol"/>
    </w:rPr>
  </w:style>
  <w:style w:type="character" w:styleId="ListLabel209">
    <w:name w:val="ListLabel 209"/>
    <w:qFormat/>
    <w:rPr>
      <w:rFonts w:cs="OpenSymbol"/>
    </w:rPr>
  </w:style>
  <w:style w:type="character" w:styleId="ListLabel210">
    <w:name w:val="ListLabel 210"/>
    <w:qFormat/>
    <w:rPr>
      <w:rFonts w:cs="Symbol"/>
    </w:rPr>
  </w:style>
  <w:style w:type="character" w:styleId="ListLabel211">
    <w:name w:val="ListLabel 211"/>
    <w:qFormat/>
    <w:rPr>
      <w:rFonts w:cs="OpenSymbol"/>
    </w:rPr>
  </w:style>
  <w:style w:type="character" w:styleId="ListLabel212">
    <w:name w:val="ListLabel 212"/>
    <w:qFormat/>
    <w:rPr>
      <w:rFonts w:cs="Symbol"/>
    </w:rPr>
  </w:style>
  <w:style w:type="character" w:styleId="ListLabel213">
    <w:name w:val="ListLabel 213"/>
    <w:qFormat/>
    <w:rPr>
      <w:rFonts w:cs="OpenSymbol"/>
    </w:rPr>
  </w:style>
  <w:style w:type="character" w:styleId="ListLabel214">
    <w:name w:val="ListLabel 214"/>
    <w:qFormat/>
    <w:rPr>
      <w:rFonts w:cs="Symbol"/>
    </w:rPr>
  </w:style>
  <w:style w:type="character" w:styleId="ListLabel215">
    <w:name w:val="ListLabel 215"/>
    <w:qFormat/>
    <w:rPr>
      <w:rFonts w:cs="OpenSymbol"/>
    </w:rPr>
  </w:style>
  <w:style w:type="character" w:styleId="ListLabel216">
    <w:name w:val="ListLabel 216"/>
    <w:qFormat/>
    <w:rPr>
      <w:rFonts w:cs="Symbol"/>
    </w:rPr>
  </w:style>
  <w:style w:type="character" w:styleId="ListLabel217">
    <w:name w:val="ListLabel 217"/>
    <w:qFormat/>
    <w:rPr>
      <w:rFonts w:cs="OpenSymbol"/>
    </w:rPr>
  </w:style>
  <w:style w:type="character" w:styleId="ListLabel218">
    <w:name w:val="ListLabel 218"/>
    <w:qFormat/>
    <w:rPr>
      <w:rFonts w:cs="Symbol"/>
    </w:rPr>
  </w:style>
  <w:style w:type="character" w:styleId="ListLabel219">
    <w:name w:val="ListLabel 219"/>
    <w:qFormat/>
    <w:rPr>
      <w:rFonts w:cs="OpenSymbol"/>
    </w:rPr>
  </w:style>
  <w:style w:type="character" w:styleId="ListLabel220">
    <w:name w:val="ListLabel 220"/>
    <w:qFormat/>
    <w:rPr>
      <w:rFonts w:cs="Symbol"/>
    </w:rPr>
  </w:style>
  <w:style w:type="character" w:styleId="ListLabel221">
    <w:name w:val="ListLabel 221"/>
    <w:qFormat/>
    <w:rPr>
      <w:rFonts w:cs="OpenSymbol"/>
    </w:rPr>
  </w:style>
  <w:style w:type="character" w:styleId="ListLabel222">
    <w:name w:val="ListLabel 222"/>
    <w:qFormat/>
    <w:rPr>
      <w:rFonts w:cs="Symbol"/>
    </w:rPr>
  </w:style>
  <w:style w:type="character" w:styleId="ListLabel223">
    <w:name w:val="ListLabel 223"/>
    <w:qFormat/>
    <w:rPr>
      <w:rFonts w:cs="OpenSymbol"/>
    </w:rPr>
  </w:style>
  <w:style w:type="character" w:styleId="ListLabel224">
    <w:name w:val="ListLabel 224"/>
    <w:qFormat/>
    <w:rPr>
      <w:rFonts w:cs="Symbol"/>
    </w:rPr>
  </w:style>
  <w:style w:type="character" w:styleId="ListLabel225">
    <w:name w:val="ListLabel 225"/>
    <w:qFormat/>
    <w:rPr>
      <w:rFonts w:cs="OpenSymbol"/>
    </w:rPr>
  </w:style>
  <w:style w:type="character" w:styleId="ListLabel226">
    <w:name w:val="ListLabel 226"/>
    <w:qFormat/>
    <w:rPr>
      <w:rFonts w:cs="Symbol"/>
    </w:rPr>
  </w:style>
  <w:style w:type="character" w:styleId="ListLabel227">
    <w:name w:val="ListLabel 227"/>
    <w:qFormat/>
    <w:rPr>
      <w:rFonts w:cs="OpenSymbol"/>
    </w:rPr>
  </w:style>
  <w:style w:type="character" w:styleId="ListLabel228">
    <w:name w:val="ListLabel 228"/>
    <w:qFormat/>
    <w:rPr>
      <w:rFonts w:cs="Symbol"/>
    </w:rPr>
  </w:style>
  <w:style w:type="character" w:styleId="ListLabel229">
    <w:name w:val="ListLabel 229"/>
    <w:qFormat/>
    <w:rPr>
      <w:rFonts w:cs="OpenSymbol"/>
    </w:rPr>
  </w:style>
  <w:style w:type="character" w:styleId="ListLabel230">
    <w:name w:val="ListLabel 230"/>
    <w:qFormat/>
    <w:rPr>
      <w:rFonts w:cs="Symbol"/>
    </w:rPr>
  </w:style>
  <w:style w:type="character" w:styleId="ListLabel231">
    <w:name w:val="ListLabel 231"/>
    <w:qFormat/>
    <w:rPr>
      <w:rFonts w:cs="OpenSymbol"/>
    </w:rPr>
  </w:style>
  <w:style w:type="character" w:styleId="ListLabel232">
    <w:name w:val="ListLabel 232"/>
    <w:qFormat/>
    <w:rPr>
      <w:rFonts w:cs="Symbol"/>
    </w:rPr>
  </w:style>
  <w:style w:type="character" w:styleId="ListLabel233">
    <w:name w:val="ListLabel 233"/>
    <w:qFormat/>
    <w:rPr>
      <w:rFonts w:cs="OpenSymbol"/>
    </w:rPr>
  </w:style>
  <w:style w:type="character" w:styleId="ListLabel234">
    <w:name w:val="ListLabel 234"/>
    <w:qFormat/>
    <w:rPr>
      <w:rFonts w:cs="Symbol"/>
    </w:rPr>
  </w:style>
  <w:style w:type="character" w:styleId="ListLabel235">
    <w:name w:val="ListLabel 235"/>
    <w:qFormat/>
    <w:rPr>
      <w:rFonts w:cs="OpenSymbol"/>
    </w:rPr>
  </w:style>
  <w:style w:type="character" w:styleId="ListLabel236">
    <w:name w:val="ListLabel 236"/>
    <w:qFormat/>
    <w:rPr>
      <w:rFonts w:cs="Symbol"/>
    </w:rPr>
  </w:style>
  <w:style w:type="character" w:styleId="ListLabel237">
    <w:name w:val="ListLabel 237"/>
    <w:qFormat/>
    <w:rPr>
      <w:rFonts w:cs="OpenSymbol"/>
    </w:rPr>
  </w:style>
  <w:style w:type="character" w:styleId="ListLabel238">
    <w:name w:val="ListLabel 238"/>
    <w:qFormat/>
    <w:rPr>
      <w:rFonts w:cs="Symbol"/>
    </w:rPr>
  </w:style>
  <w:style w:type="character" w:styleId="ListLabel239">
    <w:name w:val="ListLabel 239"/>
    <w:qFormat/>
    <w:rPr>
      <w:rFonts w:cs="OpenSymbol"/>
    </w:rPr>
  </w:style>
  <w:style w:type="character" w:styleId="ListLabel240">
    <w:name w:val="ListLabel 240"/>
    <w:qFormat/>
    <w:rPr>
      <w:rFonts w:ascii="Calibri" w:hAnsi="Calibri" w:cs="Symbol"/>
      <w:b w:val="false"/>
      <w:sz w:val="20"/>
    </w:rPr>
  </w:style>
  <w:style w:type="character" w:styleId="ListLabel241">
    <w:name w:val="ListLabel 241"/>
    <w:qFormat/>
    <w:rPr>
      <w:rFonts w:cs="OpenSymbol"/>
    </w:rPr>
  </w:style>
  <w:style w:type="character" w:styleId="ListLabel242">
    <w:name w:val="ListLabel 242"/>
    <w:qFormat/>
    <w:rPr>
      <w:rFonts w:ascii="Calibri" w:hAnsi="Calibri" w:cs="Symbol"/>
      <w:b w:val="false"/>
      <w:sz w:val="20"/>
    </w:rPr>
  </w:style>
  <w:style w:type="character" w:styleId="ListLabel243">
    <w:name w:val="ListLabel 243"/>
    <w:qFormat/>
    <w:rPr>
      <w:rFonts w:cs="OpenSymbol"/>
    </w:rPr>
  </w:style>
  <w:style w:type="character" w:styleId="ListLabel244">
    <w:name w:val="ListLabel 244"/>
    <w:qFormat/>
    <w:rPr>
      <w:rFonts w:ascii="Calibri" w:hAnsi="Calibri" w:cs="Symbol"/>
      <w:b w:val="false"/>
      <w:sz w:val="20"/>
    </w:rPr>
  </w:style>
  <w:style w:type="character" w:styleId="ListLabel245">
    <w:name w:val="ListLabel 245"/>
    <w:qFormat/>
    <w:rPr>
      <w:rFonts w:cs="OpenSymbol"/>
    </w:rPr>
  </w:style>
  <w:style w:type="character" w:styleId="ListLabel246">
    <w:name w:val="ListLabel 246"/>
    <w:qFormat/>
    <w:rPr>
      <w:rFonts w:ascii="Calibri" w:hAnsi="Calibri" w:cs="Symbol"/>
      <w:b w:val="false"/>
      <w:sz w:val="20"/>
    </w:rPr>
  </w:style>
  <w:style w:type="character" w:styleId="ListLabel247">
    <w:name w:val="ListLabel 247"/>
    <w:qFormat/>
    <w:rPr>
      <w:rFonts w:cs="OpenSymbol"/>
    </w:rPr>
  </w:style>
  <w:style w:type="character" w:styleId="ListLabel248">
    <w:name w:val="ListLabel 248"/>
    <w:qFormat/>
    <w:rPr>
      <w:rFonts w:ascii="Calibri" w:hAnsi="Calibri" w:cs="Symbol"/>
      <w:b w:val="false"/>
      <w:sz w:val="20"/>
    </w:rPr>
  </w:style>
  <w:style w:type="character" w:styleId="ListLabel249">
    <w:name w:val="ListLabel 249"/>
    <w:qFormat/>
    <w:rPr>
      <w:rFonts w:cs="OpenSymbol"/>
    </w:rPr>
  </w:style>
  <w:style w:type="character" w:styleId="ListLabel250">
    <w:name w:val="ListLabel 250"/>
    <w:qFormat/>
    <w:rPr>
      <w:rFonts w:ascii="Calibri" w:hAnsi="Calibri" w:cs="Symbol"/>
      <w:b w:val="false"/>
      <w:sz w:val="20"/>
    </w:rPr>
  </w:style>
  <w:style w:type="character" w:styleId="ListLabel251">
    <w:name w:val="ListLabel 251"/>
    <w:qFormat/>
    <w:rPr>
      <w:rFonts w:cs="OpenSymbol"/>
    </w:rPr>
  </w:style>
  <w:style w:type="character" w:styleId="ListLabel252">
    <w:name w:val="ListLabel 252"/>
    <w:qFormat/>
    <w:rPr>
      <w:rFonts w:ascii="Calibri" w:hAnsi="Calibri" w:cs="Symbol"/>
      <w:b w:val="false"/>
      <w:sz w:val="20"/>
    </w:rPr>
  </w:style>
  <w:style w:type="character" w:styleId="ListLabel253">
    <w:name w:val="ListLabel 253"/>
    <w:qFormat/>
    <w:rPr>
      <w:rFonts w:cs="OpenSymbol"/>
    </w:rPr>
  </w:style>
  <w:style w:type="character" w:styleId="ListLabel254">
    <w:name w:val="ListLabel 254"/>
    <w:qFormat/>
    <w:rPr>
      <w:rFonts w:ascii="Calibri" w:hAnsi="Calibri" w:cs="Symbol"/>
      <w:b w:val="false"/>
      <w:sz w:val="20"/>
    </w:rPr>
  </w:style>
  <w:style w:type="character" w:styleId="ListLabel255">
    <w:name w:val="ListLabel 255"/>
    <w:qFormat/>
    <w:rPr>
      <w:rFonts w:cs="OpenSymbol"/>
    </w:rPr>
  </w:style>
  <w:style w:type="character" w:styleId="ListLabel256">
    <w:name w:val="ListLabel 256"/>
    <w:qFormat/>
    <w:rPr>
      <w:rFonts w:ascii="Calibri" w:hAnsi="Calibri" w:cs="Symbol"/>
      <w:b w:val="false"/>
      <w:sz w:val="20"/>
    </w:rPr>
  </w:style>
  <w:style w:type="character" w:styleId="ListLabel257">
    <w:name w:val="ListLabel 257"/>
    <w:qFormat/>
    <w:rPr>
      <w:rFonts w:cs="OpenSymbol"/>
    </w:rPr>
  </w:style>
  <w:style w:type="character" w:styleId="ListLabel258">
    <w:name w:val="ListLabel 258"/>
    <w:qFormat/>
    <w:rPr>
      <w:rFonts w:ascii="Calibri" w:hAnsi="Calibri" w:cs="Symbol"/>
      <w:b w:val="false"/>
      <w:sz w:val="20"/>
    </w:rPr>
  </w:style>
  <w:style w:type="character" w:styleId="ListLabel259">
    <w:name w:val="ListLabel 259"/>
    <w:qFormat/>
    <w:rPr>
      <w:rFonts w:cs="OpenSymbol"/>
    </w:rPr>
  </w:style>
  <w:style w:type="character" w:styleId="ListLabel260">
    <w:name w:val="ListLabel 260"/>
    <w:qFormat/>
    <w:rPr>
      <w:rFonts w:ascii="Calibri" w:hAnsi="Calibri" w:cs="Symbol"/>
      <w:b w:val="false"/>
      <w:sz w:val="20"/>
    </w:rPr>
  </w:style>
  <w:style w:type="character" w:styleId="ListLabel261">
    <w:name w:val="ListLabel 261"/>
    <w:qFormat/>
    <w:rPr>
      <w:rFonts w:cs="OpenSymbol"/>
    </w:rPr>
  </w:style>
  <w:style w:type="character" w:styleId="ListLabel262">
    <w:name w:val="ListLabel 262"/>
    <w:qFormat/>
    <w:rPr>
      <w:rFonts w:ascii="Calibri" w:hAnsi="Calibri" w:cs="Symbol"/>
      <w:b w:val="false"/>
      <w:sz w:val="20"/>
    </w:rPr>
  </w:style>
  <w:style w:type="character" w:styleId="ListLabel263">
    <w:name w:val="ListLabel 263"/>
    <w:qFormat/>
    <w:rPr>
      <w:rFonts w:cs="OpenSymbol"/>
    </w:rPr>
  </w:style>
  <w:style w:type="character" w:styleId="ListLabel264">
    <w:name w:val="ListLabel 264"/>
    <w:qFormat/>
    <w:rPr>
      <w:rFonts w:ascii="Calibri" w:hAnsi="Calibri" w:cs="Symbol"/>
      <w:b w:val="false"/>
      <w:sz w:val="20"/>
    </w:rPr>
  </w:style>
  <w:style w:type="character" w:styleId="ListLabel265">
    <w:name w:val="ListLabel 265"/>
    <w:qFormat/>
    <w:rPr>
      <w:rFonts w:cs="OpenSymbol"/>
    </w:rPr>
  </w:style>
  <w:style w:type="character" w:styleId="ListLabel266">
    <w:name w:val="ListLabel 266"/>
    <w:qFormat/>
    <w:rPr>
      <w:rFonts w:ascii="Calibri" w:hAnsi="Calibri" w:cs="Symbol"/>
      <w:b w:val="false"/>
      <w:sz w:val="20"/>
    </w:rPr>
  </w:style>
  <w:style w:type="character" w:styleId="ListLabel267">
    <w:name w:val="ListLabel 267"/>
    <w:qFormat/>
    <w:rPr>
      <w:rFonts w:cs="OpenSymbol"/>
    </w:rPr>
  </w:style>
  <w:style w:type="character" w:styleId="ListLabel268">
    <w:name w:val="ListLabel 268"/>
    <w:qFormat/>
    <w:rPr>
      <w:rFonts w:ascii="Calibri" w:hAnsi="Calibri" w:cs="Symbol"/>
      <w:b w:val="false"/>
      <w:sz w:val="20"/>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ubtitle">
    <w:name w:val="Subtitle"/>
    <w:basedOn w:val="Heading"/>
    <w:qFormat/>
    <w:pPr>
      <w:spacing w:before="60" w:after="120"/>
      <w:jc w:val="center"/>
    </w:pPr>
    <w:rPr>
      <w:sz w:val="36"/>
      <w:szCs w:val="36"/>
    </w:rPr>
  </w:style>
  <w:style w:type="paragraph" w:styleId="Title">
    <w:name w:val="Title"/>
    <w:basedOn w:val="Heading"/>
    <w:qFormat/>
    <w:pPr>
      <w:jc w:val="center"/>
    </w:pPr>
    <w:rPr>
      <w:b/>
      <w:bCs/>
      <w:sz w:val="56"/>
      <w:szCs w:val="56"/>
    </w:rPr>
  </w:style>
  <w:style w:type="paragraph" w:styleId="Quotations">
    <w:name w:val="Quotations"/>
    <w:basedOn w:val="Normal"/>
    <w:qFormat/>
    <w:pPr>
      <w:spacing w:before="0" w:after="283"/>
      <w:ind w:left="567" w:right="567" w:hanging="0"/>
    </w:pPr>
    <w:rPr/>
  </w:style>
  <w:style w:type="paragraph" w:styleId="Default">
    <w:name w:val="Default"/>
    <w:qFormat/>
    <w:pPr>
      <w:widowControl/>
      <w:suppressAutoHyphens w:val="true"/>
      <w:overflowPunct w:val="false"/>
      <w:bidi w:val="0"/>
      <w:jc w:val="left"/>
    </w:pPr>
    <w:rPr>
      <w:rFonts w:ascii="Calibri" w:hAnsi="Calibri" w:eastAsia="Calibri" w:cs="Calibri"/>
      <w:color w:val="000000"/>
      <w:sz w:val="24"/>
      <w:szCs w:val="24"/>
      <w:lang w:val="en-GB" w:eastAsia="zh-CN" w:bidi="ar-SA"/>
    </w:rPr>
  </w:style>
  <w:style w:type="paragraph" w:styleId="ListParagraph">
    <w:name w:val="List Paragraph"/>
    <w:basedOn w:val="Normal"/>
    <w:qFormat/>
    <w:pPr>
      <w:ind w:left="720" w:right="0" w:hanging="0"/>
    </w:pPr>
    <w:rPr/>
  </w:style>
  <w:style w:type="paragraph" w:styleId="NoSpacing">
    <w:name w:val="No Spacing"/>
    <w:qFormat/>
    <w:pPr>
      <w:widowControl/>
      <w:suppressAutoHyphens w:val="true"/>
      <w:overflowPunct w:val="false"/>
      <w:bidi w:val="0"/>
      <w:jc w:val="left"/>
    </w:pPr>
    <w:rPr>
      <w:rFonts w:ascii="Calibri" w:hAnsi="Calibri" w:eastAsia="Calibri" w:cs="Times New Roman"/>
      <w:color w:val="00000A"/>
      <w:sz w:val="22"/>
      <w:szCs w:val="22"/>
      <w:lang w:val="en-GB" w:eastAsia="zh-CN" w:bidi="ar-SA"/>
    </w:rPr>
  </w:style>
  <w:style w:type="paragraph" w:styleId="TableContents">
    <w:name w:val="Table Contents"/>
    <w:basedOn w:val="Normal"/>
    <w:qFormat/>
    <w:pPr/>
    <w:rPr/>
  </w:style>
  <w:style w:type="paragraph" w:styleId="TableHeading">
    <w:name w:val="Table Heading"/>
    <w:basedOn w:val="TableContents"/>
    <w:qFormat/>
    <w:pPr/>
    <w:rPr/>
  </w:style>
  <w:style w:type="paragraph" w:styleId="FrameContents">
    <w:name w:val="Frame Contents"/>
    <w:basedOn w:val="Normal"/>
    <w:qFormat/>
    <w:pPr/>
    <w:rPr/>
  </w:style>
  <w:style w:type="numbering" w:styleId="WW8Num1">
    <w:name w:val="WW8Num1"/>
  </w:style>
  <w:style w:type="numbering" w:styleId="WW8Num2">
    <w:name w:val="WW8Num2"/>
  </w:style>
  <w:style w:type="numbering" w:styleId="WW8Num3">
    <w:name w:val="WW8Num3"/>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inclusioncornwall.co.uk/village-works/" TargetMode="External"/><Relationship Id="rId4" Type="http://schemas.openxmlformats.org/officeDocument/2006/relationships/hyperlink" Target="https://www.wheels2worksouthwest.org/" TargetMode="External"/><Relationship Id="rId5" Type="http://schemas.openxmlformats.org/officeDocument/2006/relationships/hyperlink" Target="https://www.cornwall.gov.uk/planning-and-building-control/developer-contributions/cil-fund/" TargetMode="External"/><Relationship Id="rId6" Type="http://schemas.openxmlformats.org/officeDocument/2006/relationships/hyperlink" Target="https://democracy.cornwall.gov.uk/mgCommitteeDetails.aspx?ID=593" TargetMode="External"/><Relationship Id="rId7" Type="http://schemas.openxmlformats.org/officeDocument/2006/relationships/hyperlink" Target="https://www.cornwall.gov.uk/people-and-communities/community-networks/bude/" TargetMode="External"/><Relationship Id="rId8" Type="http://schemas.openxmlformats.org/officeDocument/2006/relationships/hyperlink" Target="https://ehq-production-europe.s3.eu-west-1.amazonaws.com/101478b95e1ad89f2b53caadbbaecca816bd2951/original/1652885704/b71dc19d101bd341614aa78c07cb7517_A4_Poster_Bude.pdf?X-Amz-Algorithm=AWS4-HMAC-SHA256&amp;X-Amz-Credential=AKIAIBJCUKKD4ZO4WUUA/20220608/eu-west-1/s3/aws4_request&amp;X-Amz-Date=20220608T183943Z&amp;X-Amz-Expires=300&amp;X-Amz-SignedHeaders=host&amp;X-Amz-Signature=24b07bc7d9cba9c7a5d00bc877858da7939178815eb8554d870c5fd41a9dddd7" TargetMode="External"/><Relationship Id="rId9" Type="http://schemas.openxmlformats.org/officeDocument/2006/relationships/hyperlink" Target="https://mailchi.mp/southwestcoastpath/apr22-758150?e=7451711320" TargetMode="External"/><Relationship Id="rId10" Type="http://schemas.openxmlformats.org/officeDocument/2006/relationships/hyperlink" Target="https://www.cornwall-aonb.gov.uk/" TargetMode="External"/><Relationship Id="rId11" Type="http://schemas.openxmlformats.org/officeDocument/2006/relationships/hyperlink" Target="https://www.rsnonline.org.uk/" TargetMode="External"/><Relationship Id="rId12" Type="http://schemas.openxmlformats.org/officeDocument/2006/relationships/hyperlink" Target="https://planning.cornwall.gov.uk/online-applications/simpleSearchResults.do?action=firstPage" TargetMode="External"/><Relationship Id="rId13" Type="http://schemas.openxmlformats.org/officeDocument/2006/relationships/hyperlink" Target="https://planning.cornwall.gov.uk/online-applications/applicationDetails.do?activeTab=summary&amp;keyVal=RD5NFRFG1UR00" TargetMode="External"/><Relationship Id="rId14" Type="http://schemas.openxmlformats.org/officeDocument/2006/relationships/hyperlink" Target="https://planning.cornwall.gov.uk/online-applications/simpleSearchResults.do?action=firstPage" TargetMode="Externa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790202</TotalTime>
  <Application>LibreOffice/4.4.1.2$Windows_x86 LibreOffice_project/45e2de17089c24a1fa810c8f975a7171ba4cd432</Application>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2017-09-19T09:55:53Z</dcterms:created>
  <dc:language>en-GB</dc:language>
  <cp:lastPrinted>2022-06-09T10:33:57Z</cp:lastPrinted>
  <dcterms:modified xsi:type="dcterms:W3CDTF">2022-06-23T19:00:16Z</dcterms:modified>
  <cp:revision>708</cp:revision>
</cp:coreProperties>
</file>

<file path=docProps/custom.xml><?xml version="1.0" encoding="utf-8"?>
<Properties xmlns="http://schemas.openxmlformats.org/officeDocument/2006/custom-properties" xmlns:vt="http://schemas.openxmlformats.org/officeDocument/2006/docPropsVTypes"/>
</file>